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33203" w14:textId="77777777" w:rsidR="000A1159" w:rsidRDefault="000A1159" w:rsidP="000A1159">
      <w:pPr>
        <w:pStyle w:val="CopyPRME"/>
      </w:pPr>
    </w:p>
    <w:p w14:paraId="6D726E29" w14:textId="77777777" w:rsidR="000A1159" w:rsidRDefault="000A1159" w:rsidP="000A1159">
      <w:pPr>
        <w:pStyle w:val="Heading1PRME"/>
      </w:pPr>
      <w:r>
        <w:t>Introduction to Marketing: Syllabus</w:t>
      </w:r>
    </w:p>
    <w:p w14:paraId="1DFFE93A" w14:textId="77777777" w:rsidR="000A1159" w:rsidRDefault="000A1159" w:rsidP="000A1159">
      <w:pPr>
        <w:pStyle w:val="Heading1PRME"/>
      </w:pPr>
    </w:p>
    <w:p w14:paraId="59F90943" w14:textId="77777777" w:rsidR="000A1159" w:rsidRDefault="000A1159" w:rsidP="000A1159">
      <w:pPr>
        <w:pStyle w:val="CopyPRME"/>
      </w:pPr>
      <w:r>
        <w:t>Instructor Name:</w:t>
      </w:r>
      <w:r>
        <w:tab/>
      </w:r>
      <w:r>
        <w:tab/>
      </w:r>
      <w:r>
        <w:tab/>
      </w:r>
      <w:r>
        <w:tab/>
        <w:t>Course Code:</w:t>
      </w:r>
    </w:p>
    <w:p w14:paraId="41E53E9C" w14:textId="77777777" w:rsidR="000A1159" w:rsidRDefault="000A1159" w:rsidP="000A1159">
      <w:pPr>
        <w:pStyle w:val="CopyPRME"/>
      </w:pPr>
      <w:r>
        <w:t>Email:</w:t>
      </w:r>
      <w:r>
        <w:tab/>
      </w:r>
      <w:r>
        <w:tab/>
      </w:r>
      <w:r>
        <w:tab/>
      </w:r>
      <w:r>
        <w:tab/>
      </w:r>
      <w:r>
        <w:tab/>
      </w:r>
      <w:r>
        <w:tab/>
        <w:t>Semester &amp; Year:</w:t>
      </w:r>
    </w:p>
    <w:p w14:paraId="129FB666" w14:textId="77777777" w:rsidR="000A1159" w:rsidRDefault="000A1159" w:rsidP="000A1159">
      <w:pPr>
        <w:pStyle w:val="CopyPRME"/>
      </w:pPr>
      <w:r>
        <w:t>Office Location:</w:t>
      </w:r>
    </w:p>
    <w:p w14:paraId="1EB0EC74" w14:textId="77777777" w:rsidR="000A1159" w:rsidRDefault="000A1159" w:rsidP="000A1159">
      <w:pPr>
        <w:pStyle w:val="CopyPRME"/>
      </w:pPr>
      <w:r>
        <w:t>Office Hours:</w:t>
      </w:r>
    </w:p>
    <w:p w14:paraId="3B0441A7" w14:textId="77777777" w:rsidR="000A1159" w:rsidRDefault="000A1159" w:rsidP="000A1159">
      <w:pPr>
        <w:pStyle w:val="CopyPRME"/>
      </w:pPr>
    </w:p>
    <w:p w14:paraId="146D0ACA" w14:textId="046BEA32" w:rsidR="000A1159" w:rsidRDefault="000A1159" w:rsidP="000A1159">
      <w:pPr>
        <w:pStyle w:val="Header3PRME"/>
      </w:pPr>
      <w:r>
        <w:t>Course Overview</w:t>
      </w:r>
    </w:p>
    <w:p w14:paraId="36439BE9" w14:textId="77777777" w:rsidR="000A1159" w:rsidRPr="000A1159" w:rsidRDefault="000A1159" w:rsidP="000A1159">
      <w:pPr>
        <w:pStyle w:val="CopyPRME"/>
      </w:pPr>
      <w:r w:rsidRPr="000A1159">
        <w:t>This course offers a comprehensive exploration of marketing, focusing on both foundational concepts and advanced strategies for delivering products to customers. Students will gain an understanding of contemporary marketing terms, theoretical models, and innovative research methods essential for effective marketing practice. Key topics include strategic marketing fundamentals, buyer behavior, market segmentation, and the critical elements of the marketing mix: product, pricing, distribution, and promotion.</w:t>
      </w:r>
    </w:p>
    <w:p w14:paraId="5AC0F9C8" w14:textId="77777777" w:rsidR="000A1159" w:rsidRPr="000A1159" w:rsidRDefault="000A1159" w:rsidP="000A1159">
      <w:pPr>
        <w:pStyle w:val="CopyPRME"/>
      </w:pPr>
    </w:p>
    <w:p w14:paraId="383B5A14" w14:textId="77777777" w:rsidR="000A1159" w:rsidRPr="000A1159" w:rsidRDefault="000A1159" w:rsidP="000A1159">
      <w:pPr>
        <w:pStyle w:val="CopyPRME"/>
      </w:pPr>
      <w:r w:rsidRPr="000A1159">
        <w:t>Students will enhance their skills in implementing marketing models and analyzing marketing research results, equipping them to make informed managerial decisions. The course also addresses the social and ethical issues that influence marketing practices, encouraging students to consider the broader impact of their marketing strategies on society and the environment.</w:t>
      </w:r>
    </w:p>
    <w:p w14:paraId="57FB84BC" w14:textId="77777777" w:rsidR="000A1159" w:rsidRPr="000A1159" w:rsidRDefault="000A1159" w:rsidP="000A1159">
      <w:pPr>
        <w:pStyle w:val="CopyPRME"/>
      </w:pPr>
    </w:p>
    <w:p w14:paraId="67200779" w14:textId="77777777" w:rsidR="000A1159" w:rsidRPr="000A1159" w:rsidRDefault="000A1159" w:rsidP="000A1159">
      <w:pPr>
        <w:pStyle w:val="CopyPRME"/>
      </w:pPr>
      <w:r w:rsidRPr="000A1159">
        <w:t>By aligning with the United Nations Sustainable Development Goals (SDGs), this course emphasizes the importance of responsible marketing in creating sustainable value for organizations and society. It integrates the Principles for Responsible Management Education (PRME), promoting ethical considerations and innovative practices that contribute to social well-being and sustainable development.</w:t>
      </w:r>
    </w:p>
    <w:p w14:paraId="52CB8B5E" w14:textId="77777777" w:rsidR="000A1159" w:rsidRPr="000A1159" w:rsidRDefault="000A1159" w:rsidP="000A1159">
      <w:pPr>
        <w:pStyle w:val="CopyPRME"/>
      </w:pPr>
    </w:p>
    <w:p w14:paraId="65AE69E4" w14:textId="06E21296" w:rsidR="000A1159" w:rsidRPr="000A1159" w:rsidRDefault="000A1159" w:rsidP="000A1159">
      <w:pPr>
        <w:pStyle w:val="Header3PRME"/>
        <w:spacing w:after="120"/>
      </w:pPr>
      <w:r w:rsidRPr="000A1159">
        <w:t>Course Objectives:</w:t>
      </w:r>
    </w:p>
    <w:p w14:paraId="6F213A60" w14:textId="77777777" w:rsidR="000A1159" w:rsidRPr="000A1159" w:rsidRDefault="000A1159" w:rsidP="000A1159">
      <w:pPr>
        <w:pStyle w:val="CopyPRME"/>
        <w:spacing w:after="120"/>
      </w:pPr>
      <w:r w:rsidRPr="000A1159">
        <w:t>By the end of this course, students will:</w:t>
      </w:r>
    </w:p>
    <w:p w14:paraId="68C959F3" w14:textId="58A67B7B" w:rsidR="000A1159" w:rsidRPr="000A1159" w:rsidRDefault="000A1159" w:rsidP="000A1159">
      <w:pPr>
        <w:pStyle w:val="CopyPRME"/>
        <w:numPr>
          <w:ilvl w:val="0"/>
          <w:numId w:val="7"/>
        </w:numPr>
        <w:spacing w:after="120"/>
        <w:rPr>
          <w:bCs/>
        </w:rPr>
      </w:pPr>
      <w:r w:rsidRPr="000A1159">
        <w:rPr>
          <w:bCs/>
        </w:rPr>
        <w:t>Comprehend core marketing concepts, including the marketing mix, market segmentation, targeting, and positioning.</w:t>
      </w:r>
    </w:p>
    <w:p w14:paraId="0F8CC0D5" w14:textId="47074C14" w:rsidR="000A1159" w:rsidRPr="000A1159" w:rsidRDefault="000A1159" w:rsidP="000A1159">
      <w:pPr>
        <w:pStyle w:val="CopyPRME"/>
        <w:numPr>
          <w:ilvl w:val="0"/>
          <w:numId w:val="7"/>
        </w:numPr>
        <w:spacing w:after="120"/>
        <w:rPr>
          <w:bCs/>
        </w:rPr>
      </w:pPr>
      <w:r w:rsidRPr="000A1159">
        <w:rPr>
          <w:bCs/>
        </w:rPr>
        <w:t>Analyze consumer and business buyer behavior, evaluating the factors influencing purchasing decisions and their implications for marketing strategies.</w:t>
      </w:r>
    </w:p>
    <w:p w14:paraId="25CE6108" w14:textId="2643F9F5" w:rsidR="000A1159" w:rsidRPr="000A1159" w:rsidRDefault="000A1159" w:rsidP="000A1159">
      <w:pPr>
        <w:pStyle w:val="CopyPRME"/>
        <w:numPr>
          <w:ilvl w:val="0"/>
          <w:numId w:val="7"/>
        </w:numPr>
        <w:spacing w:after="120"/>
        <w:rPr>
          <w:bCs/>
        </w:rPr>
      </w:pPr>
      <w:r w:rsidRPr="000A1159">
        <w:rPr>
          <w:bCs/>
        </w:rPr>
        <w:t>Conduct market research by applying appropriate methodologies to gather, analyze, and interpret data for decision-making.</w:t>
      </w:r>
    </w:p>
    <w:p w14:paraId="796D257A" w14:textId="54557418" w:rsidR="000A1159" w:rsidRPr="000A1159" w:rsidRDefault="000A1159" w:rsidP="000A1159">
      <w:pPr>
        <w:pStyle w:val="CopyPRME"/>
        <w:numPr>
          <w:ilvl w:val="0"/>
          <w:numId w:val="7"/>
        </w:numPr>
        <w:spacing w:after="120"/>
        <w:rPr>
          <w:bCs/>
        </w:rPr>
      </w:pPr>
      <w:r w:rsidRPr="000A1159">
        <w:rPr>
          <w:bCs/>
        </w:rPr>
        <w:lastRenderedPageBreak/>
        <w:t>Develop strategic marketing plans integrating product development, pricing strategies, distribution channels, and promotional tactics.</w:t>
      </w:r>
    </w:p>
    <w:p w14:paraId="6B43B4A6" w14:textId="3C8FA8EE" w:rsidR="000A1159" w:rsidRPr="000A1159" w:rsidRDefault="000A1159" w:rsidP="000A1159">
      <w:pPr>
        <w:pStyle w:val="CopyPRME"/>
        <w:numPr>
          <w:ilvl w:val="0"/>
          <w:numId w:val="7"/>
        </w:numPr>
        <w:spacing w:after="120"/>
        <w:rPr>
          <w:bCs/>
        </w:rPr>
      </w:pPr>
      <w:r w:rsidRPr="000A1159">
        <w:rPr>
          <w:bCs/>
        </w:rPr>
        <w:t>Assess global marketing opportunities, examining cultural, economic, and legal considerations.</w:t>
      </w:r>
    </w:p>
    <w:p w14:paraId="1F7643E9" w14:textId="2203C494" w:rsidR="000A1159" w:rsidRPr="000A1159" w:rsidRDefault="000A1159" w:rsidP="000A1159">
      <w:pPr>
        <w:pStyle w:val="CopyPRME"/>
        <w:numPr>
          <w:ilvl w:val="0"/>
          <w:numId w:val="7"/>
        </w:numPr>
        <w:spacing w:after="120"/>
        <w:rPr>
          <w:bCs/>
        </w:rPr>
      </w:pPr>
      <w:r w:rsidRPr="000A1159">
        <w:rPr>
          <w:bCs/>
        </w:rPr>
        <w:t>Evaluate the ethical and social responsibility implications of marketing strategies.</w:t>
      </w:r>
    </w:p>
    <w:p w14:paraId="17180203" w14:textId="61098C91" w:rsidR="000A1159" w:rsidRPr="000A1159" w:rsidRDefault="000A1159" w:rsidP="000A1159">
      <w:pPr>
        <w:pStyle w:val="CopyPRME"/>
        <w:numPr>
          <w:ilvl w:val="0"/>
          <w:numId w:val="7"/>
        </w:numPr>
        <w:spacing w:after="120"/>
        <w:rPr>
          <w:bCs/>
        </w:rPr>
      </w:pPr>
      <w:r w:rsidRPr="000A1159">
        <w:rPr>
          <w:bCs/>
        </w:rPr>
        <w:t>Utilize digital marketing tools to enhance consumer engagement.</w:t>
      </w:r>
    </w:p>
    <w:p w14:paraId="0F11E1B1" w14:textId="4CF2E20D" w:rsidR="000A1159" w:rsidRPr="000A1159" w:rsidRDefault="000A1159" w:rsidP="000A1159">
      <w:pPr>
        <w:pStyle w:val="CopyPRME"/>
        <w:numPr>
          <w:ilvl w:val="0"/>
          <w:numId w:val="7"/>
        </w:numPr>
        <w:rPr>
          <w:bCs/>
        </w:rPr>
      </w:pPr>
      <w:r w:rsidRPr="000A1159">
        <w:rPr>
          <w:bCs/>
        </w:rPr>
        <w:t>Apply critical thinking to marketing challenges, adapting strategies to dynamic environments.</w:t>
      </w:r>
    </w:p>
    <w:p w14:paraId="3C0C0A69" w14:textId="77777777" w:rsidR="000A1159" w:rsidRPr="000A1159" w:rsidRDefault="000A1159" w:rsidP="000A1159">
      <w:pPr>
        <w:pStyle w:val="CopyPRME"/>
      </w:pPr>
    </w:p>
    <w:p w14:paraId="34F82015" w14:textId="77777777" w:rsidR="000A1159" w:rsidRPr="000A1159" w:rsidRDefault="000A1159" w:rsidP="000A1159">
      <w:pPr>
        <w:pStyle w:val="Header3PRME"/>
      </w:pPr>
      <w:r w:rsidRPr="000A1159">
        <w:t>Course Prerequisites</w:t>
      </w:r>
    </w:p>
    <w:p w14:paraId="2DF3997A" w14:textId="77777777" w:rsidR="000A1159" w:rsidRPr="000A1159" w:rsidRDefault="000A1159" w:rsidP="000A1159">
      <w:pPr>
        <w:pStyle w:val="CopyPRME"/>
      </w:pPr>
      <w:r w:rsidRPr="000A1159">
        <w:t>No formal prerequisites. Basic understanding of business principles is recommended but not required.</w:t>
      </w:r>
    </w:p>
    <w:p w14:paraId="75539A9C" w14:textId="77777777" w:rsidR="000A1159" w:rsidRPr="000A1159" w:rsidRDefault="000A1159" w:rsidP="000A1159">
      <w:pPr>
        <w:pStyle w:val="CopyPRME"/>
      </w:pPr>
    </w:p>
    <w:p w14:paraId="235F42D7" w14:textId="77777777" w:rsidR="000A1159" w:rsidRPr="000A1159" w:rsidRDefault="000A1159" w:rsidP="000A1159">
      <w:pPr>
        <w:pStyle w:val="CopyPRME"/>
        <w:rPr>
          <w:b/>
        </w:rPr>
      </w:pPr>
      <w:r w:rsidRPr="000A1159">
        <w:rPr>
          <w:b/>
        </w:rPr>
        <w:t>Meeting Times and Locations</w:t>
      </w:r>
    </w:p>
    <w:p w14:paraId="189408CD" w14:textId="77777777" w:rsidR="000A1159" w:rsidRPr="000A1159" w:rsidRDefault="000A1159" w:rsidP="000A1159">
      <w:pPr>
        <w:pStyle w:val="CopyPRME"/>
      </w:pPr>
      <w:r w:rsidRPr="000A1159">
        <w:rPr>
          <w:b/>
        </w:rPr>
        <w:t>Day(s) of the week</w:t>
      </w:r>
      <w:r w:rsidRPr="000A1159">
        <w:t>: [Insert Days]</w:t>
      </w:r>
    </w:p>
    <w:p w14:paraId="02225A06" w14:textId="77777777" w:rsidR="000A1159" w:rsidRPr="000A1159" w:rsidRDefault="000A1159" w:rsidP="000A1159">
      <w:pPr>
        <w:pStyle w:val="CopyPRME"/>
      </w:pPr>
      <w:r w:rsidRPr="000A1159">
        <w:rPr>
          <w:b/>
        </w:rPr>
        <w:t>Time</w:t>
      </w:r>
      <w:r w:rsidRPr="000A1159">
        <w:t>: [Insert Time]</w:t>
      </w:r>
    </w:p>
    <w:p w14:paraId="7AE43878" w14:textId="77777777" w:rsidR="000A1159" w:rsidRPr="000A1159" w:rsidRDefault="000A1159" w:rsidP="000A1159">
      <w:pPr>
        <w:pStyle w:val="CopyPRME"/>
      </w:pPr>
      <w:r w:rsidRPr="000A1159">
        <w:rPr>
          <w:b/>
        </w:rPr>
        <w:t>Classroom</w:t>
      </w:r>
      <w:r w:rsidRPr="000A1159">
        <w:t>: [Insert Classroom]</w:t>
      </w:r>
    </w:p>
    <w:p w14:paraId="20575ED1" w14:textId="77777777" w:rsidR="000A1159" w:rsidRPr="000A1159" w:rsidRDefault="000A1159" w:rsidP="000A1159">
      <w:pPr>
        <w:pStyle w:val="CopyPRME"/>
      </w:pPr>
      <w:r w:rsidRPr="000A1159">
        <w:rPr>
          <w:b/>
        </w:rPr>
        <w:t>Building</w:t>
      </w:r>
      <w:r w:rsidRPr="000A1159">
        <w:t>: [Insert Building]</w:t>
      </w:r>
    </w:p>
    <w:p w14:paraId="52DD2ED9" w14:textId="77777777" w:rsidR="000A1159" w:rsidRPr="000A1159" w:rsidRDefault="000A1159" w:rsidP="000A1159">
      <w:pPr>
        <w:pStyle w:val="CopyPRME"/>
      </w:pPr>
    </w:p>
    <w:p w14:paraId="0A5B1A25" w14:textId="77777777" w:rsidR="000A1159" w:rsidRPr="000A1159" w:rsidRDefault="000A1159" w:rsidP="000A1159">
      <w:pPr>
        <w:pStyle w:val="Header3PRME"/>
      </w:pPr>
      <w:r w:rsidRPr="000A1159">
        <w:t>Required Materials</w:t>
      </w:r>
    </w:p>
    <w:p w14:paraId="6406B2B7" w14:textId="77777777" w:rsidR="000A1159" w:rsidRPr="000A1159" w:rsidRDefault="000A1159" w:rsidP="000A1159">
      <w:pPr>
        <w:pStyle w:val="CopyPRME"/>
        <w:rPr>
          <w:b/>
        </w:rPr>
      </w:pPr>
      <w:r w:rsidRPr="000A1159">
        <w:rPr>
          <w:b/>
        </w:rPr>
        <w:t>Textbooks/Readings</w:t>
      </w:r>
    </w:p>
    <w:p w14:paraId="7002F5F0" w14:textId="77777777" w:rsidR="000A1159" w:rsidRPr="000A1159" w:rsidRDefault="000A1159" w:rsidP="000A1159">
      <w:pPr>
        <w:pStyle w:val="CopyPRME"/>
      </w:pPr>
    </w:p>
    <w:p w14:paraId="3CA1E1C3" w14:textId="77777777" w:rsidR="000A1159" w:rsidRPr="000A1159" w:rsidRDefault="000A1159" w:rsidP="000A1159">
      <w:pPr>
        <w:pStyle w:val="CopyPRME"/>
        <w:rPr>
          <w:b/>
        </w:rPr>
      </w:pPr>
      <w:r w:rsidRPr="000A1159">
        <w:rPr>
          <w:b/>
        </w:rPr>
        <w:t>Technology</w:t>
      </w:r>
    </w:p>
    <w:p w14:paraId="295ECD22" w14:textId="0BED7910" w:rsidR="000A1159" w:rsidRPr="000A1159" w:rsidRDefault="000A1159" w:rsidP="000A1159">
      <w:pPr>
        <w:pStyle w:val="BulletsCopyPRME"/>
        <w:numPr>
          <w:ilvl w:val="0"/>
          <w:numId w:val="10"/>
        </w:numPr>
      </w:pPr>
      <w:r w:rsidRPr="000A1159">
        <w:t>Access to the university’s Learning Management System (LMS).</w:t>
      </w:r>
    </w:p>
    <w:p w14:paraId="34F05C48" w14:textId="348DD055" w:rsidR="000A1159" w:rsidRPr="000A1159" w:rsidRDefault="000A1159" w:rsidP="000A1159">
      <w:pPr>
        <w:pStyle w:val="BulletsCopyPRME"/>
        <w:numPr>
          <w:ilvl w:val="0"/>
          <w:numId w:val="10"/>
        </w:numPr>
      </w:pPr>
      <w:r w:rsidRPr="000A1159">
        <w:t>Microsoft Office Suite (Word, Excel, PowerPoint).</w:t>
      </w:r>
    </w:p>
    <w:p w14:paraId="141EF51A" w14:textId="77777777" w:rsidR="000A1159" w:rsidRDefault="000A1159" w:rsidP="000A1159">
      <w:pPr>
        <w:pStyle w:val="CopyPRME"/>
        <w:rPr>
          <w:b/>
        </w:rPr>
      </w:pPr>
    </w:p>
    <w:p w14:paraId="04110236" w14:textId="2F1D5A53" w:rsidR="000A1159" w:rsidRPr="000A1159" w:rsidRDefault="000A1159" w:rsidP="000A1159">
      <w:pPr>
        <w:pStyle w:val="CopyPRME"/>
        <w:rPr>
          <w:b/>
        </w:rPr>
      </w:pPr>
      <w:r w:rsidRPr="000A1159">
        <w:rPr>
          <w:b/>
        </w:rPr>
        <w:t>Supplementary Resources</w:t>
      </w:r>
    </w:p>
    <w:p w14:paraId="1B8E931B" w14:textId="1213930C" w:rsidR="000A1159" w:rsidRPr="000A1159" w:rsidRDefault="000A1159" w:rsidP="000A1159">
      <w:pPr>
        <w:pStyle w:val="CopyPRME"/>
        <w:numPr>
          <w:ilvl w:val="0"/>
          <w:numId w:val="10"/>
        </w:numPr>
      </w:pPr>
      <w:r w:rsidRPr="000A1159">
        <w:t>Selected academic journal articles and industry reports.</w:t>
      </w:r>
    </w:p>
    <w:p w14:paraId="47AE4335" w14:textId="697B028A" w:rsidR="000A1159" w:rsidRPr="000A1159" w:rsidRDefault="000A1159" w:rsidP="000A1159">
      <w:pPr>
        <w:pStyle w:val="CopyPRME"/>
        <w:numPr>
          <w:ilvl w:val="0"/>
          <w:numId w:val="10"/>
        </w:numPr>
      </w:pPr>
      <w:r w:rsidRPr="000A1159">
        <w:t>Relevant multimedia resources (e.g., TED Talks, Harvard Business Review videos).</w:t>
      </w:r>
    </w:p>
    <w:p w14:paraId="03551E47" w14:textId="77777777" w:rsidR="000A1159" w:rsidRPr="000A1159" w:rsidRDefault="000A1159" w:rsidP="000A1159">
      <w:pPr>
        <w:pStyle w:val="CopyPRME"/>
      </w:pPr>
    </w:p>
    <w:p w14:paraId="73772AFC" w14:textId="77777777" w:rsidR="000A1159" w:rsidRPr="000A1159" w:rsidRDefault="000A1159" w:rsidP="000A1159">
      <w:pPr>
        <w:pStyle w:val="CopyPRME"/>
        <w:rPr>
          <w:b/>
        </w:rPr>
      </w:pPr>
    </w:p>
    <w:p w14:paraId="3DB8F14C" w14:textId="77777777" w:rsidR="000A1159" w:rsidRPr="000A1159" w:rsidRDefault="000A1159" w:rsidP="000A1159">
      <w:pPr>
        <w:pStyle w:val="CopyPRME"/>
        <w:rPr>
          <w:b/>
        </w:rPr>
      </w:pPr>
    </w:p>
    <w:p w14:paraId="7B0DC2CD" w14:textId="77777777" w:rsidR="000A1159" w:rsidRPr="000A1159" w:rsidRDefault="000A1159" w:rsidP="000A1159">
      <w:pPr>
        <w:pStyle w:val="CopyPRME"/>
        <w:rPr>
          <w:b/>
        </w:rPr>
      </w:pPr>
    </w:p>
    <w:p w14:paraId="59F73CA4" w14:textId="77777777" w:rsidR="000A1159" w:rsidRPr="000A1159" w:rsidRDefault="000A1159" w:rsidP="000A1159">
      <w:pPr>
        <w:pStyle w:val="CopyPRME"/>
        <w:rPr>
          <w:b/>
        </w:rPr>
      </w:pPr>
    </w:p>
    <w:p w14:paraId="7CDE3751" w14:textId="77777777" w:rsidR="000A1159" w:rsidRPr="000A1159" w:rsidRDefault="000A1159" w:rsidP="000A1159">
      <w:pPr>
        <w:pStyle w:val="CopyPRME"/>
        <w:rPr>
          <w:b/>
        </w:rPr>
      </w:pPr>
    </w:p>
    <w:p w14:paraId="73FD1329" w14:textId="77777777" w:rsidR="000A1159" w:rsidRPr="000A1159" w:rsidRDefault="000A1159" w:rsidP="000A1159">
      <w:pPr>
        <w:pStyle w:val="CopyPRME"/>
        <w:rPr>
          <w:b/>
        </w:rPr>
      </w:pPr>
    </w:p>
    <w:p w14:paraId="4ED50C19" w14:textId="77777777" w:rsidR="000A1159" w:rsidRPr="000A1159" w:rsidRDefault="000A1159" w:rsidP="000A1159">
      <w:pPr>
        <w:pStyle w:val="CopyPRME"/>
        <w:rPr>
          <w:b/>
        </w:rPr>
      </w:pPr>
    </w:p>
    <w:p w14:paraId="5E3DECD4" w14:textId="77777777" w:rsidR="000A1159" w:rsidRPr="000A1159" w:rsidRDefault="000A1159" w:rsidP="000A1159">
      <w:pPr>
        <w:pStyle w:val="CopyPRME"/>
        <w:rPr>
          <w:b/>
        </w:rPr>
      </w:pPr>
    </w:p>
    <w:p w14:paraId="08B36161" w14:textId="77777777" w:rsidR="000A1159" w:rsidRPr="000A1159" w:rsidRDefault="000A1159" w:rsidP="000A1159">
      <w:pPr>
        <w:pStyle w:val="Header3PRME"/>
      </w:pPr>
      <w:r w:rsidRPr="000A1159">
        <w:t>Grading Policy</w:t>
      </w:r>
    </w:p>
    <w:p w14:paraId="64AB69FA" w14:textId="77777777" w:rsidR="000A1159" w:rsidRPr="000A1159" w:rsidRDefault="000A1159" w:rsidP="000A1159">
      <w:pPr>
        <w:pStyle w:val="CopyPRME"/>
      </w:pPr>
    </w:p>
    <w:tbl>
      <w:tblPr>
        <w:tblW w:w="1000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00"/>
        <w:gridCol w:w="5000"/>
      </w:tblGrid>
      <w:tr w:rsidR="000A1159" w:rsidRPr="000A1159" w14:paraId="75D8C997" w14:textId="77777777" w:rsidTr="00E331CA">
        <w:trPr>
          <w:jc w:val="center"/>
        </w:trPr>
        <w:tc>
          <w:tcPr>
            <w:tcW w:w="5000" w:type="dxa"/>
            <w:shd w:val="clear" w:color="auto" w:fill="17365D"/>
            <w:tcMar>
              <w:top w:w="100" w:type="dxa"/>
              <w:left w:w="100" w:type="dxa"/>
              <w:bottom w:w="100" w:type="dxa"/>
              <w:right w:w="100" w:type="dxa"/>
            </w:tcMar>
          </w:tcPr>
          <w:p w14:paraId="1F0D8E50" w14:textId="77777777" w:rsidR="000A1159" w:rsidRPr="000A1159" w:rsidRDefault="000A1159" w:rsidP="000A1159">
            <w:pPr>
              <w:pStyle w:val="CopyPRME"/>
              <w:rPr>
                <w:color w:val="FFFFFF" w:themeColor="background1"/>
              </w:rPr>
            </w:pPr>
            <w:r w:rsidRPr="000A1159">
              <w:rPr>
                <w:color w:val="FFFFFF" w:themeColor="background1"/>
              </w:rPr>
              <w:t>Assessment Style</w:t>
            </w:r>
          </w:p>
        </w:tc>
        <w:tc>
          <w:tcPr>
            <w:tcW w:w="5000" w:type="dxa"/>
            <w:shd w:val="clear" w:color="auto" w:fill="17365D"/>
            <w:tcMar>
              <w:top w:w="100" w:type="dxa"/>
              <w:left w:w="100" w:type="dxa"/>
              <w:bottom w:w="100" w:type="dxa"/>
              <w:right w:w="100" w:type="dxa"/>
            </w:tcMar>
          </w:tcPr>
          <w:p w14:paraId="66195B84" w14:textId="77777777" w:rsidR="000A1159" w:rsidRPr="000A1159" w:rsidRDefault="000A1159" w:rsidP="000A1159">
            <w:pPr>
              <w:pStyle w:val="CopyPRME"/>
              <w:rPr>
                <w:color w:val="FFFFFF" w:themeColor="background1"/>
              </w:rPr>
            </w:pPr>
            <w:r w:rsidRPr="000A1159">
              <w:rPr>
                <w:color w:val="FFFFFF" w:themeColor="background1"/>
              </w:rPr>
              <w:t>Percentage of Final Grade</w:t>
            </w:r>
          </w:p>
        </w:tc>
      </w:tr>
      <w:tr w:rsidR="000A1159" w:rsidRPr="000A1159" w14:paraId="6C86DA8D" w14:textId="77777777" w:rsidTr="00E331CA">
        <w:trPr>
          <w:jc w:val="center"/>
        </w:trPr>
        <w:tc>
          <w:tcPr>
            <w:tcW w:w="5000" w:type="dxa"/>
            <w:tcMar>
              <w:top w:w="100" w:type="dxa"/>
              <w:left w:w="100" w:type="dxa"/>
              <w:bottom w:w="100" w:type="dxa"/>
              <w:right w:w="100" w:type="dxa"/>
            </w:tcMar>
          </w:tcPr>
          <w:p w14:paraId="18BAA29D" w14:textId="77777777" w:rsidR="000A1159" w:rsidRPr="000A1159" w:rsidRDefault="000A1159" w:rsidP="000A1159">
            <w:pPr>
              <w:pStyle w:val="CopyPRME"/>
            </w:pPr>
            <w:r w:rsidRPr="000A1159">
              <w:t xml:space="preserve">Class Participation </w:t>
            </w:r>
          </w:p>
        </w:tc>
        <w:tc>
          <w:tcPr>
            <w:tcW w:w="5000" w:type="dxa"/>
            <w:tcMar>
              <w:top w:w="100" w:type="dxa"/>
              <w:left w:w="100" w:type="dxa"/>
              <w:bottom w:w="100" w:type="dxa"/>
              <w:right w:w="100" w:type="dxa"/>
            </w:tcMar>
          </w:tcPr>
          <w:p w14:paraId="4AFD2525" w14:textId="77777777" w:rsidR="000A1159" w:rsidRPr="000A1159" w:rsidRDefault="000A1159" w:rsidP="000A1159">
            <w:pPr>
              <w:pStyle w:val="CopyPRME"/>
            </w:pPr>
          </w:p>
        </w:tc>
      </w:tr>
      <w:tr w:rsidR="000A1159" w:rsidRPr="000A1159" w14:paraId="05906670" w14:textId="77777777" w:rsidTr="00E331CA">
        <w:trPr>
          <w:jc w:val="center"/>
        </w:trPr>
        <w:tc>
          <w:tcPr>
            <w:tcW w:w="5000" w:type="dxa"/>
            <w:tcMar>
              <w:top w:w="100" w:type="dxa"/>
              <w:left w:w="100" w:type="dxa"/>
              <w:bottom w:w="100" w:type="dxa"/>
              <w:right w:w="100" w:type="dxa"/>
            </w:tcMar>
          </w:tcPr>
          <w:p w14:paraId="0C7B3276" w14:textId="77777777" w:rsidR="000A1159" w:rsidRPr="000A1159" w:rsidRDefault="000A1159" w:rsidP="000A1159">
            <w:pPr>
              <w:pStyle w:val="CopyPRME"/>
            </w:pPr>
            <w:r w:rsidRPr="000A1159">
              <w:t>Assignments</w:t>
            </w:r>
          </w:p>
        </w:tc>
        <w:tc>
          <w:tcPr>
            <w:tcW w:w="5000" w:type="dxa"/>
            <w:tcMar>
              <w:top w:w="100" w:type="dxa"/>
              <w:left w:w="100" w:type="dxa"/>
              <w:bottom w:w="100" w:type="dxa"/>
              <w:right w:w="100" w:type="dxa"/>
            </w:tcMar>
          </w:tcPr>
          <w:p w14:paraId="6D4B873F" w14:textId="77777777" w:rsidR="000A1159" w:rsidRPr="000A1159" w:rsidRDefault="000A1159" w:rsidP="000A1159">
            <w:pPr>
              <w:pStyle w:val="CopyPRME"/>
            </w:pPr>
          </w:p>
        </w:tc>
      </w:tr>
      <w:tr w:rsidR="000A1159" w:rsidRPr="000A1159" w14:paraId="514CE93B" w14:textId="77777777" w:rsidTr="00E331CA">
        <w:trPr>
          <w:jc w:val="center"/>
        </w:trPr>
        <w:tc>
          <w:tcPr>
            <w:tcW w:w="5000" w:type="dxa"/>
            <w:tcMar>
              <w:top w:w="100" w:type="dxa"/>
              <w:left w:w="100" w:type="dxa"/>
              <w:bottom w:w="100" w:type="dxa"/>
              <w:right w:w="100" w:type="dxa"/>
            </w:tcMar>
          </w:tcPr>
          <w:p w14:paraId="0FB6958E" w14:textId="77777777" w:rsidR="000A1159" w:rsidRPr="000A1159" w:rsidRDefault="000A1159" w:rsidP="000A1159">
            <w:pPr>
              <w:pStyle w:val="CopyPRME"/>
            </w:pPr>
            <w:r w:rsidRPr="000A1159">
              <w:t>Quizzes/Exams</w:t>
            </w:r>
          </w:p>
        </w:tc>
        <w:tc>
          <w:tcPr>
            <w:tcW w:w="5000" w:type="dxa"/>
            <w:tcMar>
              <w:top w:w="100" w:type="dxa"/>
              <w:left w:w="100" w:type="dxa"/>
              <w:bottom w:w="100" w:type="dxa"/>
              <w:right w:w="100" w:type="dxa"/>
            </w:tcMar>
          </w:tcPr>
          <w:p w14:paraId="6A942B45" w14:textId="77777777" w:rsidR="000A1159" w:rsidRPr="000A1159" w:rsidRDefault="000A1159" w:rsidP="000A1159">
            <w:pPr>
              <w:pStyle w:val="CopyPRME"/>
            </w:pPr>
          </w:p>
        </w:tc>
      </w:tr>
      <w:tr w:rsidR="000A1159" w:rsidRPr="000A1159" w14:paraId="06146FAC" w14:textId="77777777" w:rsidTr="00E331CA">
        <w:trPr>
          <w:jc w:val="center"/>
        </w:trPr>
        <w:tc>
          <w:tcPr>
            <w:tcW w:w="5000" w:type="dxa"/>
            <w:tcMar>
              <w:top w:w="100" w:type="dxa"/>
              <w:left w:w="100" w:type="dxa"/>
              <w:bottom w:w="100" w:type="dxa"/>
              <w:right w:w="100" w:type="dxa"/>
            </w:tcMar>
          </w:tcPr>
          <w:p w14:paraId="0E9C5D3F" w14:textId="77777777" w:rsidR="000A1159" w:rsidRPr="000A1159" w:rsidRDefault="000A1159" w:rsidP="000A1159">
            <w:pPr>
              <w:pStyle w:val="CopyPRME"/>
            </w:pPr>
            <w:proofErr w:type="spellStart"/>
            <w:r w:rsidRPr="000A1159">
              <w:t>FInal</w:t>
            </w:r>
            <w:proofErr w:type="spellEnd"/>
            <w:r w:rsidRPr="000A1159">
              <w:t xml:space="preserve"> Project/Paper</w:t>
            </w:r>
          </w:p>
        </w:tc>
        <w:tc>
          <w:tcPr>
            <w:tcW w:w="5000" w:type="dxa"/>
            <w:tcMar>
              <w:top w:w="100" w:type="dxa"/>
              <w:left w:w="100" w:type="dxa"/>
              <w:bottom w:w="100" w:type="dxa"/>
              <w:right w:w="100" w:type="dxa"/>
            </w:tcMar>
          </w:tcPr>
          <w:p w14:paraId="1FB1E114" w14:textId="77777777" w:rsidR="000A1159" w:rsidRPr="000A1159" w:rsidRDefault="000A1159" w:rsidP="000A1159">
            <w:pPr>
              <w:pStyle w:val="CopyPRME"/>
            </w:pPr>
          </w:p>
        </w:tc>
      </w:tr>
    </w:tbl>
    <w:p w14:paraId="590CBDD3" w14:textId="77777777" w:rsidR="000A1159" w:rsidRPr="000A1159" w:rsidRDefault="000A1159" w:rsidP="000A1159">
      <w:pPr>
        <w:pStyle w:val="CopyPRME"/>
      </w:pPr>
    </w:p>
    <w:p w14:paraId="58DB2529" w14:textId="77777777" w:rsidR="000A1159" w:rsidRPr="000A1159" w:rsidRDefault="000A1159" w:rsidP="000A1159">
      <w:pPr>
        <w:pStyle w:val="CopyPRME"/>
        <w:rPr>
          <w:b/>
        </w:rPr>
      </w:pPr>
      <w:r w:rsidRPr="000A1159">
        <w:rPr>
          <w:b/>
        </w:rPr>
        <w:t>Grading Scale</w:t>
      </w:r>
    </w:p>
    <w:p w14:paraId="6A2D8A1B" w14:textId="77777777" w:rsidR="000A1159" w:rsidRPr="000A1159" w:rsidRDefault="000A1159" w:rsidP="000A1159">
      <w:pPr>
        <w:pStyle w:val="CopyPRME"/>
      </w:pPr>
    </w:p>
    <w:p w14:paraId="70182372" w14:textId="77777777" w:rsidR="000A1159" w:rsidRPr="000A1159" w:rsidRDefault="000A1159" w:rsidP="000A1159">
      <w:pPr>
        <w:pStyle w:val="CopyPRME"/>
      </w:pPr>
    </w:p>
    <w:p w14:paraId="372797AA" w14:textId="1AD7B2DA" w:rsidR="000A1159" w:rsidRPr="000A1159" w:rsidRDefault="000A1159" w:rsidP="000A1159">
      <w:pPr>
        <w:pStyle w:val="Header3PRME"/>
      </w:pPr>
      <w:r w:rsidRPr="000A1159">
        <w:t>Course Policies</w:t>
      </w:r>
    </w:p>
    <w:p w14:paraId="593D91B8" w14:textId="77777777" w:rsidR="000A1159" w:rsidRPr="000A1159" w:rsidRDefault="000A1159" w:rsidP="000A1159">
      <w:pPr>
        <w:pStyle w:val="CopyPRME"/>
        <w:rPr>
          <w:b/>
        </w:rPr>
      </w:pPr>
      <w:r w:rsidRPr="000A1159">
        <w:rPr>
          <w:b/>
        </w:rPr>
        <w:t>Attendance and Participation</w:t>
      </w:r>
    </w:p>
    <w:p w14:paraId="2A0C2CF1" w14:textId="77777777" w:rsidR="000A1159" w:rsidRPr="000A1159" w:rsidRDefault="000A1159" w:rsidP="000A1159">
      <w:pPr>
        <w:pStyle w:val="CopyPRME"/>
      </w:pPr>
      <w:r w:rsidRPr="000A1159">
        <w:t>Active participation is required. Students are encouraged to engage in discussions and group activities. Excessive absences may impact final grades.</w:t>
      </w:r>
    </w:p>
    <w:p w14:paraId="5629C0D6" w14:textId="77777777" w:rsidR="000A1159" w:rsidRDefault="000A1159" w:rsidP="000A1159">
      <w:pPr>
        <w:pStyle w:val="CopyPRME"/>
        <w:rPr>
          <w:b/>
        </w:rPr>
      </w:pPr>
    </w:p>
    <w:p w14:paraId="3024DF03" w14:textId="04F2155A" w:rsidR="000A1159" w:rsidRPr="000A1159" w:rsidRDefault="000A1159" w:rsidP="000A1159">
      <w:pPr>
        <w:pStyle w:val="CopyPRME"/>
        <w:rPr>
          <w:b/>
        </w:rPr>
      </w:pPr>
      <w:r w:rsidRPr="000A1159">
        <w:rPr>
          <w:b/>
        </w:rPr>
        <w:t>Late Work</w:t>
      </w:r>
    </w:p>
    <w:p w14:paraId="118C382E" w14:textId="77777777" w:rsidR="000A1159" w:rsidRPr="000A1159" w:rsidRDefault="000A1159" w:rsidP="000A1159">
      <w:pPr>
        <w:pStyle w:val="CopyPRME"/>
      </w:pPr>
      <w:r w:rsidRPr="000A1159">
        <w:t>Late assignments will incur a penalty unless prior arrangements are made with the instructor.</w:t>
      </w:r>
    </w:p>
    <w:p w14:paraId="58B06541" w14:textId="77777777" w:rsidR="000A1159" w:rsidRDefault="000A1159" w:rsidP="000A1159">
      <w:pPr>
        <w:pStyle w:val="CopyPRME"/>
        <w:rPr>
          <w:b/>
        </w:rPr>
      </w:pPr>
    </w:p>
    <w:p w14:paraId="4B53F821" w14:textId="5FF51841" w:rsidR="000A1159" w:rsidRPr="000A1159" w:rsidRDefault="000A1159" w:rsidP="000A1159">
      <w:pPr>
        <w:pStyle w:val="CopyPRME"/>
        <w:rPr>
          <w:b/>
        </w:rPr>
      </w:pPr>
      <w:r w:rsidRPr="000A1159">
        <w:rPr>
          <w:b/>
        </w:rPr>
        <w:t>Academic Integrity</w:t>
      </w:r>
    </w:p>
    <w:p w14:paraId="6F62E566" w14:textId="77777777" w:rsidR="000A1159" w:rsidRPr="000A1159" w:rsidRDefault="000A1159" w:rsidP="000A1159">
      <w:pPr>
        <w:pStyle w:val="CopyPRME"/>
      </w:pPr>
      <w:r w:rsidRPr="000A1159">
        <w:t>Plagiarism or cheating will result in disciplinary action in accordance with university policies.</w:t>
      </w:r>
    </w:p>
    <w:p w14:paraId="0881F123" w14:textId="77777777" w:rsidR="000A1159" w:rsidRDefault="000A1159" w:rsidP="000A1159">
      <w:pPr>
        <w:pStyle w:val="CopyPRME"/>
        <w:rPr>
          <w:b/>
        </w:rPr>
      </w:pPr>
    </w:p>
    <w:p w14:paraId="40076AF9" w14:textId="0229612F" w:rsidR="000A1159" w:rsidRPr="000A1159" w:rsidRDefault="000A1159" w:rsidP="000A1159">
      <w:pPr>
        <w:pStyle w:val="CopyPRME"/>
        <w:rPr>
          <w:b/>
        </w:rPr>
      </w:pPr>
      <w:r w:rsidRPr="000A1159">
        <w:rPr>
          <w:b/>
        </w:rPr>
        <w:t>Accommodations</w:t>
      </w:r>
    </w:p>
    <w:p w14:paraId="779FA21A" w14:textId="77777777" w:rsidR="000A1159" w:rsidRPr="000A1159" w:rsidRDefault="000A1159" w:rsidP="000A1159">
      <w:pPr>
        <w:pStyle w:val="CopyPRME"/>
      </w:pPr>
      <w:r w:rsidRPr="000A1159">
        <w:t>Students requiring accommodations for disabilities must contact the university’s accessibility services office and inform the instructor at the beginning of the semester.</w:t>
      </w:r>
    </w:p>
    <w:p w14:paraId="421AC2DF" w14:textId="77777777" w:rsidR="000A1159" w:rsidRPr="000A1159" w:rsidRDefault="000A1159" w:rsidP="000A1159">
      <w:pPr>
        <w:pStyle w:val="CopyPRME"/>
      </w:pPr>
    </w:p>
    <w:p w14:paraId="17B2AF91" w14:textId="77777777" w:rsidR="000A1159" w:rsidRPr="000A1159" w:rsidRDefault="000A1159" w:rsidP="000A1159">
      <w:pPr>
        <w:pStyle w:val="Header3PRME"/>
      </w:pPr>
      <w:r w:rsidRPr="000A1159">
        <w:t>Course Schedule:</w:t>
      </w:r>
    </w:p>
    <w:p w14:paraId="3D061D40" w14:textId="77777777" w:rsidR="000A1159" w:rsidRPr="000A1159" w:rsidRDefault="000A1159" w:rsidP="000A1159">
      <w:pPr>
        <w:pStyle w:val="CopyPRME"/>
        <w:rPr>
          <w:b/>
        </w:rPr>
      </w:pPr>
      <w:r w:rsidRPr="000A1159">
        <w:rPr>
          <w:b/>
        </w:rPr>
        <w:t xml:space="preserve">Week 1: </w:t>
      </w:r>
    </w:p>
    <w:p w14:paraId="2E9CF658" w14:textId="29D18699" w:rsidR="000A1159" w:rsidRPr="000A1159" w:rsidRDefault="000A1159" w:rsidP="000A1159">
      <w:pPr>
        <w:pStyle w:val="CopyPRME"/>
        <w:numPr>
          <w:ilvl w:val="0"/>
          <w:numId w:val="10"/>
        </w:numPr>
        <w:spacing w:before="120"/>
        <w:ind w:left="357" w:hanging="357"/>
        <w:rPr>
          <w:bCs/>
        </w:rPr>
      </w:pPr>
      <w:r w:rsidRPr="000A1159">
        <w:rPr>
          <w:bCs/>
        </w:rPr>
        <w:t>Lesson 1: Understanding Marketing and the Marketing Mix</w:t>
      </w:r>
    </w:p>
    <w:p w14:paraId="56A35C7E" w14:textId="44F70ED7" w:rsidR="000A1159" w:rsidRPr="000A1159" w:rsidRDefault="000A1159" w:rsidP="000A1159">
      <w:pPr>
        <w:pStyle w:val="CopyPRME"/>
        <w:numPr>
          <w:ilvl w:val="0"/>
          <w:numId w:val="10"/>
        </w:numPr>
        <w:spacing w:before="120"/>
        <w:ind w:left="357" w:hanging="357"/>
        <w:rPr>
          <w:bCs/>
        </w:rPr>
      </w:pPr>
      <w:r w:rsidRPr="000A1159">
        <w:rPr>
          <w:bCs/>
        </w:rPr>
        <w:t>Lesson 2: Market Segmentation and Targeting</w:t>
      </w:r>
    </w:p>
    <w:p w14:paraId="54203566" w14:textId="26D9926F" w:rsidR="000A1159" w:rsidRPr="000A1159" w:rsidRDefault="000A1159" w:rsidP="000A1159">
      <w:pPr>
        <w:pStyle w:val="CopyPRME"/>
        <w:numPr>
          <w:ilvl w:val="0"/>
          <w:numId w:val="10"/>
        </w:numPr>
        <w:spacing w:before="120"/>
        <w:ind w:left="357" w:hanging="357"/>
        <w:rPr>
          <w:bCs/>
        </w:rPr>
      </w:pPr>
      <w:r w:rsidRPr="000A1159">
        <w:rPr>
          <w:bCs/>
        </w:rPr>
        <w:t>Lesson 3: Consumer and Business Buyer Behavior</w:t>
      </w:r>
    </w:p>
    <w:p w14:paraId="72AD6BE9" w14:textId="77777777" w:rsidR="000A1159" w:rsidRPr="000A1159" w:rsidRDefault="000A1159" w:rsidP="000A1159">
      <w:pPr>
        <w:pStyle w:val="CopyPRME"/>
      </w:pPr>
    </w:p>
    <w:p w14:paraId="0211AC08" w14:textId="77777777" w:rsidR="000A1159" w:rsidRPr="000A1159" w:rsidRDefault="000A1159" w:rsidP="000A1159">
      <w:pPr>
        <w:pStyle w:val="CopyPRME"/>
        <w:rPr>
          <w:b/>
        </w:rPr>
      </w:pPr>
      <w:r w:rsidRPr="000A1159">
        <w:rPr>
          <w:b/>
        </w:rPr>
        <w:lastRenderedPageBreak/>
        <w:t xml:space="preserve">Week 2: </w:t>
      </w:r>
    </w:p>
    <w:p w14:paraId="7B014F0C" w14:textId="2B327EA5" w:rsidR="000A1159" w:rsidRPr="000A1159" w:rsidRDefault="000A1159" w:rsidP="000A1159">
      <w:pPr>
        <w:pStyle w:val="Bullet2"/>
      </w:pPr>
      <w:r w:rsidRPr="000A1159">
        <w:t>Lesson 4: Positioning and Differentiation Strategies</w:t>
      </w:r>
    </w:p>
    <w:p w14:paraId="7C427CA3" w14:textId="29C34BFA" w:rsidR="000A1159" w:rsidRPr="000A1159" w:rsidRDefault="000A1159" w:rsidP="000A1159">
      <w:pPr>
        <w:pStyle w:val="Bullet2"/>
      </w:pPr>
      <w:r w:rsidRPr="000A1159">
        <w:t>Lesson 5: Integrated Marketing Communications (IMC)</w:t>
      </w:r>
    </w:p>
    <w:p w14:paraId="1DB4851C" w14:textId="027919F1" w:rsidR="000A1159" w:rsidRPr="000A1159" w:rsidRDefault="000A1159" w:rsidP="000A1159">
      <w:pPr>
        <w:pStyle w:val="Bullet2"/>
      </w:pPr>
      <w:r w:rsidRPr="000A1159">
        <w:t>Lesson 6: Creative Problem Solving in Marketing Using LEGO Bricks</w:t>
      </w:r>
    </w:p>
    <w:p w14:paraId="31633B72" w14:textId="77777777" w:rsidR="000A1159" w:rsidRPr="000A1159" w:rsidRDefault="000A1159" w:rsidP="000A1159">
      <w:pPr>
        <w:pStyle w:val="CopyPRME"/>
      </w:pPr>
      <w:r w:rsidRPr="000A1159">
        <w:tab/>
      </w:r>
    </w:p>
    <w:p w14:paraId="46EC47B3" w14:textId="77777777" w:rsidR="000A1159" w:rsidRPr="000A1159" w:rsidRDefault="000A1159" w:rsidP="000A1159">
      <w:pPr>
        <w:pStyle w:val="CopyPRME"/>
        <w:rPr>
          <w:b/>
        </w:rPr>
      </w:pPr>
      <w:r w:rsidRPr="000A1159">
        <w:rPr>
          <w:b/>
        </w:rPr>
        <w:t xml:space="preserve">Week 3: </w:t>
      </w:r>
    </w:p>
    <w:p w14:paraId="71877C36" w14:textId="64FF96B2" w:rsidR="000A1159" w:rsidRPr="000A1159" w:rsidRDefault="000A1159" w:rsidP="000A1159">
      <w:pPr>
        <w:pStyle w:val="Bullet2"/>
      </w:pPr>
      <w:r w:rsidRPr="000A1159">
        <w:t>Lesson 7: Understanding Consumer Decision-Making</w:t>
      </w:r>
    </w:p>
    <w:p w14:paraId="75B509D1" w14:textId="6D780450" w:rsidR="000A1159" w:rsidRPr="000A1159" w:rsidRDefault="000A1159" w:rsidP="000A1159">
      <w:pPr>
        <w:pStyle w:val="Bullet2"/>
      </w:pPr>
      <w:r w:rsidRPr="000A1159">
        <w:t>Lesson 8: Effective Market Segmentation Strategies</w:t>
      </w:r>
    </w:p>
    <w:p w14:paraId="3D468DD6" w14:textId="47BABD1E" w:rsidR="000A1159" w:rsidRPr="000A1159" w:rsidRDefault="000A1159" w:rsidP="000A1159">
      <w:pPr>
        <w:pStyle w:val="Bullet2"/>
      </w:pPr>
      <w:r w:rsidRPr="000A1159">
        <w:t>Lesson 9: Developing a Unique Value Proposition (UVP) and Brand Positioning</w:t>
      </w:r>
    </w:p>
    <w:p w14:paraId="56BC2EC5" w14:textId="77777777" w:rsidR="000A1159" w:rsidRPr="000A1159" w:rsidRDefault="000A1159" w:rsidP="000A1159">
      <w:pPr>
        <w:pStyle w:val="CopyPRME"/>
        <w:rPr>
          <w:b/>
        </w:rPr>
      </w:pPr>
      <w:r w:rsidRPr="000A1159">
        <w:rPr>
          <w:b/>
        </w:rPr>
        <w:t xml:space="preserve">Week 4: </w:t>
      </w:r>
    </w:p>
    <w:p w14:paraId="0C5B2837" w14:textId="5D2D7BBC" w:rsidR="000A1159" w:rsidRPr="000A1159" w:rsidRDefault="000A1159" w:rsidP="000A1159">
      <w:pPr>
        <w:pStyle w:val="Bullet2"/>
      </w:pPr>
      <w:r w:rsidRPr="000A1159">
        <w:t>Lesson 10: Understanding Motivation Theories in Marketing</w:t>
      </w:r>
    </w:p>
    <w:p w14:paraId="202287FF" w14:textId="16DF1C2E" w:rsidR="000A1159" w:rsidRPr="000A1159" w:rsidRDefault="000A1159" w:rsidP="000A1159">
      <w:pPr>
        <w:pStyle w:val="Bullet2"/>
      </w:pPr>
      <w:r w:rsidRPr="000A1159">
        <w:t>Lesson 11: Summative Assessment on Marketing Theories and Strategies</w:t>
      </w:r>
    </w:p>
    <w:p w14:paraId="67C7F616" w14:textId="0467EE81" w:rsidR="000A1159" w:rsidRPr="000A1159" w:rsidRDefault="000A1159" w:rsidP="000A1159">
      <w:pPr>
        <w:pStyle w:val="Bullet2"/>
      </w:pPr>
      <w:r w:rsidRPr="000A1159">
        <w:t>Lesson 12: Collaborative Marketing Strategy Development</w:t>
      </w:r>
    </w:p>
    <w:p w14:paraId="7D388986" w14:textId="77777777" w:rsidR="000A1159" w:rsidRPr="000A1159" w:rsidRDefault="000A1159" w:rsidP="000A1159">
      <w:pPr>
        <w:pStyle w:val="CopyPRME"/>
        <w:rPr>
          <w:b/>
        </w:rPr>
      </w:pPr>
      <w:r w:rsidRPr="000A1159">
        <w:rPr>
          <w:b/>
        </w:rPr>
        <w:t xml:space="preserve">Week 5: </w:t>
      </w:r>
    </w:p>
    <w:p w14:paraId="7D00CA38" w14:textId="067A6D98" w:rsidR="000A1159" w:rsidRPr="000A1159" w:rsidRDefault="000A1159" w:rsidP="000A1159">
      <w:pPr>
        <w:pStyle w:val="Bullet2"/>
      </w:pPr>
      <w:r w:rsidRPr="000A1159">
        <w:t>Lesson 13: How Organizational Culture Shapes Marketing Strategies</w:t>
      </w:r>
    </w:p>
    <w:p w14:paraId="225ABFF4" w14:textId="56164C5B" w:rsidR="000A1159" w:rsidRPr="000A1159" w:rsidRDefault="000A1159" w:rsidP="000A1159">
      <w:pPr>
        <w:pStyle w:val="Bullet2"/>
      </w:pPr>
      <w:r w:rsidRPr="000A1159">
        <w:t>Lesson 14: Exploring the European Approach to Digital Marketing Strategies</w:t>
      </w:r>
    </w:p>
    <w:p w14:paraId="0E82C5FD" w14:textId="413B3EE7" w:rsidR="000A1159" w:rsidRPr="000A1159" w:rsidRDefault="000A1159" w:rsidP="000A1159">
      <w:pPr>
        <w:pStyle w:val="Bullet2"/>
      </w:pPr>
      <w:r w:rsidRPr="000A1159">
        <w:t>Lesson 15: The Role of Ethics in Marketing Practices</w:t>
      </w:r>
    </w:p>
    <w:p w14:paraId="49F2464A" w14:textId="77777777" w:rsidR="000A1159" w:rsidRPr="000A1159" w:rsidRDefault="000A1159" w:rsidP="000A1159">
      <w:pPr>
        <w:pStyle w:val="CopyPRME"/>
        <w:rPr>
          <w:b/>
        </w:rPr>
      </w:pPr>
      <w:r w:rsidRPr="000A1159">
        <w:rPr>
          <w:b/>
        </w:rPr>
        <w:t xml:space="preserve">Week 6: </w:t>
      </w:r>
    </w:p>
    <w:p w14:paraId="6E7F5461" w14:textId="122B3D91" w:rsidR="000A1159" w:rsidRPr="000A1159" w:rsidRDefault="000A1159" w:rsidP="000A1159">
      <w:pPr>
        <w:pStyle w:val="Bullet2"/>
      </w:pPr>
      <w:r w:rsidRPr="000A1159">
        <w:t>Lesson 16: Integrating Corporate Social Responsibility in Marketing Strategies</w:t>
      </w:r>
    </w:p>
    <w:p w14:paraId="25D502BA" w14:textId="2A2593D3" w:rsidR="000A1159" w:rsidRPr="000A1159" w:rsidRDefault="000A1159" w:rsidP="000A1159">
      <w:pPr>
        <w:pStyle w:val="Bullet2"/>
      </w:pPr>
      <w:r w:rsidRPr="000A1159">
        <w:t>Lesson 17: Strategies for Effective Global Marketing</w:t>
      </w:r>
    </w:p>
    <w:p w14:paraId="77D66C37" w14:textId="2398290D" w:rsidR="000A1159" w:rsidRPr="000A1159" w:rsidRDefault="000A1159" w:rsidP="000A1159">
      <w:pPr>
        <w:pStyle w:val="Bullet2"/>
      </w:pPr>
      <w:r w:rsidRPr="000A1159">
        <w:t>Lesson 18: Gamified Learning: Exploring the Role of Technology in Marketing</w:t>
      </w:r>
    </w:p>
    <w:p w14:paraId="7802613B" w14:textId="77777777" w:rsidR="000A1159" w:rsidRPr="000A1159" w:rsidRDefault="000A1159" w:rsidP="000A1159">
      <w:pPr>
        <w:pStyle w:val="CopyPRME"/>
        <w:rPr>
          <w:b/>
        </w:rPr>
      </w:pPr>
      <w:r w:rsidRPr="000A1159">
        <w:rPr>
          <w:b/>
        </w:rPr>
        <w:t xml:space="preserve">Week 7: </w:t>
      </w:r>
    </w:p>
    <w:p w14:paraId="0E58F9F7" w14:textId="36769D9F" w:rsidR="000A1159" w:rsidRPr="000A1159" w:rsidRDefault="000A1159" w:rsidP="000A1159">
      <w:pPr>
        <w:pStyle w:val="Bullet2"/>
      </w:pPr>
      <w:r w:rsidRPr="000A1159">
        <w:t>Lesson 19: Leveraging Cultural Insights for Marketing Success</w:t>
      </w:r>
    </w:p>
    <w:p w14:paraId="067A3101" w14:textId="3ED93AA5" w:rsidR="000A1159" w:rsidRPr="000A1159" w:rsidRDefault="000A1159" w:rsidP="000A1159">
      <w:pPr>
        <w:pStyle w:val="Bullet2"/>
      </w:pPr>
      <w:r w:rsidRPr="000A1159">
        <w:t>Lesson 20: Sustainability-Driven Marketing Practices</w:t>
      </w:r>
    </w:p>
    <w:p w14:paraId="18B6B6A7" w14:textId="23455F22" w:rsidR="000A1159" w:rsidRPr="000A1159" w:rsidRDefault="000A1159" w:rsidP="000A1159">
      <w:pPr>
        <w:pStyle w:val="Bullet2"/>
      </w:pPr>
      <w:r w:rsidRPr="000A1159">
        <w:t>Lesson 21: Starting the Sustainability-Driven Marketing Project</w:t>
      </w:r>
    </w:p>
    <w:p w14:paraId="3489DC7E" w14:textId="77777777" w:rsidR="000A1159" w:rsidRPr="000A1159" w:rsidRDefault="000A1159" w:rsidP="000A1159">
      <w:pPr>
        <w:pStyle w:val="CopyPRME"/>
        <w:rPr>
          <w:b/>
        </w:rPr>
      </w:pPr>
      <w:r w:rsidRPr="000A1159">
        <w:rPr>
          <w:b/>
        </w:rPr>
        <w:t xml:space="preserve">Week 8: </w:t>
      </w:r>
    </w:p>
    <w:p w14:paraId="27DC8D9D" w14:textId="57E7CE5B" w:rsidR="000A1159" w:rsidRPr="000A1159" w:rsidRDefault="000A1159" w:rsidP="000A1159">
      <w:pPr>
        <w:pStyle w:val="Bullet2"/>
      </w:pPr>
      <w:r w:rsidRPr="000A1159">
        <w:t>Lesson 22: Refining Sustainability-Driven Marketing Strategies</w:t>
      </w:r>
    </w:p>
    <w:p w14:paraId="53319095" w14:textId="5A05CCCC" w:rsidR="000A1159" w:rsidRPr="000A1159" w:rsidRDefault="000A1159" w:rsidP="000A1159">
      <w:pPr>
        <w:pStyle w:val="Bullet2"/>
      </w:pPr>
      <w:r w:rsidRPr="000A1159">
        <w:t>Lesson 23: Final Presentations of Sustainability-Driven Marketing Strategies</w:t>
      </w:r>
    </w:p>
    <w:p w14:paraId="2F848816" w14:textId="7DF9CEB1" w:rsidR="000A1159" w:rsidRPr="000A1159" w:rsidRDefault="000A1159" w:rsidP="000A1159">
      <w:pPr>
        <w:pStyle w:val="Bullet2"/>
      </w:pPr>
      <w:r w:rsidRPr="000A1159">
        <w:t>Lesson 24: Final Presentations of Sustainability-Driven Marketing Strategies</w:t>
      </w:r>
    </w:p>
    <w:p w14:paraId="458C4D56" w14:textId="77777777" w:rsidR="000A1159" w:rsidRDefault="000A1159" w:rsidP="000A1159">
      <w:pPr>
        <w:pStyle w:val="CopyPRME"/>
        <w:rPr>
          <w:b/>
        </w:rPr>
      </w:pPr>
    </w:p>
    <w:p w14:paraId="0A65734F" w14:textId="33906555" w:rsidR="000A1159" w:rsidRPr="000A1159" w:rsidRDefault="000A1159" w:rsidP="000A1159">
      <w:pPr>
        <w:pStyle w:val="CopyPRME"/>
        <w:rPr>
          <w:b/>
        </w:rPr>
      </w:pPr>
      <w:r w:rsidRPr="000A1159">
        <w:rPr>
          <w:b/>
        </w:rPr>
        <w:lastRenderedPageBreak/>
        <w:t xml:space="preserve">Week 9: </w:t>
      </w:r>
    </w:p>
    <w:p w14:paraId="710563D4" w14:textId="5105F241" w:rsidR="000A1159" w:rsidRPr="000A1159" w:rsidRDefault="000A1159" w:rsidP="000A1159">
      <w:pPr>
        <w:pStyle w:val="Bullet2"/>
      </w:pPr>
      <w:r w:rsidRPr="000A1159">
        <w:t>Lesson 25: Applying Design Thinking to Marketing Strategies</w:t>
      </w:r>
    </w:p>
    <w:p w14:paraId="76D3BCD0" w14:textId="635828F3" w:rsidR="000A1159" w:rsidRPr="000A1159" w:rsidRDefault="000A1159" w:rsidP="000A1159">
      <w:pPr>
        <w:pStyle w:val="Bullet2"/>
      </w:pPr>
      <w:r w:rsidRPr="000A1159">
        <w:t>Lesson 26: Case Study Analysis: Solving Marketing Challenges</w:t>
      </w:r>
    </w:p>
    <w:p w14:paraId="33FF810F" w14:textId="77777777" w:rsidR="000A1159" w:rsidRPr="000A1159" w:rsidRDefault="000A1159" w:rsidP="000A1159">
      <w:pPr>
        <w:pStyle w:val="CopyPRME"/>
        <w:rPr>
          <w:b/>
        </w:rPr>
      </w:pPr>
      <w:r w:rsidRPr="000A1159">
        <w:rPr>
          <w:b/>
        </w:rPr>
        <w:t xml:space="preserve">Week 10: </w:t>
      </w:r>
    </w:p>
    <w:p w14:paraId="6C06DBE9" w14:textId="3AF17A35" w:rsidR="000A1159" w:rsidRPr="000A1159" w:rsidRDefault="000A1159" w:rsidP="000A1159">
      <w:pPr>
        <w:pStyle w:val="Bullet2"/>
      </w:pPr>
      <w:r w:rsidRPr="000A1159">
        <w:t>Lesson 27: Role Playing Marketing Decision Making</w:t>
      </w:r>
    </w:p>
    <w:p w14:paraId="5E2F7413" w14:textId="4131B156" w:rsidR="000A1159" w:rsidRPr="000A1159" w:rsidRDefault="000A1159" w:rsidP="000A1159">
      <w:pPr>
        <w:pStyle w:val="Bullet2"/>
      </w:pPr>
      <w:r w:rsidRPr="000A1159">
        <w:t>Lesson 28: Applying Marketing Strategies</w:t>
      </w:r>
    </w:p>
    <w:p w14:paraId="5D84F59C" w14:textId="22A40BF7" w:rsidR="000A1159" w:rsidRPr="000A1159" w:rsidRDefault="000A1159" w:rsidP="000A1159">
      <w:pPr>
        <w:pStyle w:val="Bullet2"/>
      </w:pPr>
      <w:r w:rsidRPr="000A1159">
        <w:t>Lesson 29: Customer Journey Mapping</w:t>
      </w:r>
    </w:p>
    <w:p w14:paraId="50CF536A" w14:textId="77777777" w:rsidR="000A1159" w:rsidRPr="000A1159" w:rsidRDefault="000A1159" w:rsidP="000A1159">
      <w:pPr>
        <w:pStyle w:val="CopyPRME"/>
        <w:rPr>
          <w:b/>
        </w:rPr>
      </w:pPr>
      <w:r w:rsidRPr="000A1159">
        <w:rPr>
          <w:b/>
        </w:rPr>
        <w:t xml:space="preserve">Week 11: </w:t>
      </w:r>
    </w:p>
    <w:p w14:paraId="3CBFD902" w14:textId="4526AEFE" w:rsidR="000A1159" w:rsidRPr="000A1159" w:rsidRDefault="000A1159" w:rsidP="000A1159">
      <w:pPr>
        <w:pStyle w:val="Bullet2"/>
      </w:pPr>
      <w:r w:rsidRPr="000A1159">
        <w:t>Lesson 30: Design Thinking in Marketing</w:t>
      </w:r>
    </w:p>
    <w:p w14:paraId="26F4F0DA" w14:textId="7875A06E" w:rsidR="000A1159" w:rsidRPr="000A1159" w:rsidRDefault="000A1159" w:rsidP="000A1159">
      <w:pPr>
        <w:pStyle w:val="Bullet2"/>
      </w:pPr>
      <w:r w:rsidRPr="000A1159">
        <w:t>Lesson 31: Case-Based Learning – Evaluating Marketing Strategies</w:t>
      </w:r>
    </w:p>
    <w:p w14:paraId="1DC8ADD8" w14:textId="1EC9748A" w:rsidR="000A1159" w:rsidRPr="000A1159" w:rsidRDefault="000A1159" w:rsidP="000A1159">
      <w:pPr>
        <w:pStyle w:val="Bullet2"/>
      </w:pPr>
      <w:r w:rsidRPr="000A1159">
        <w:t>Lesson 32: Role-Playing in Marketing Strategy</w:t>
      </w:r>
    </w:p>
    <w:p w14:paraId="36C1F85C" w14:textId="77777777" w:rsidR="000A1159" w:rsidRPr="000A1159" w:rsidRDefault="000A1159" w:rsidP="000A1159">
      <w:pPr>
        <w:pStyle w:val="CopyPRME"/>
        <w:rPr>
          <w:b/>
        </w:rPr>
      </w:pPr>
      <w:r w:rsidRPr="000A1159">
        <w:rPr>
          <w:b/>
        </w:rPr>
        <w:t xml:space="preserve">Week 12: </w:t>
      </w:r>
    </w:p>
    <w:p w14:paraId="4A61A070" w14:textId="70B9DDBC" w:rsidR="000A1159" w:rsidRPr="000A1159" w:rsidRDefault="000A1159" w:rsidP="000A1159">
      <w:pPr>
        <w:pStyle w:val="Bullet2"/>
      </w:pPr>
      <w:r w:rsidRPr="000A1159">
        <w:t>Lesson 33: Simulation-Based Learning in Marketing Strategy</w:t>
      </w:r>
    </w:p>
    <w:p w14:paraId="1E54B950" w14:textId="2CA79485" w:rsidR="000A1159" w:rsidRPr="000A1159" w:rsidRDefault="000A1159" w:rsidP="000A1159">
      <w:pPr>
        <w:pStyle w:val="Bullet2"/>
      </w:pPr>
      <w:r w:rsidRPr="000A1159">
        <w:t>Lesson 34: Debate-Based Learning – Marketing Strategies</w:t>
      </w:r>
    </w:p>
    <w:p w14:paraId="3355F69F" w14:textId="4BDE3BB4" w:rsidR="000A1159" w:rsidRPr="000A1159" w:rsidRDefault="000A1159" w:rsidP="000A1159">
      <w:pPr>
        <w:pStyle w:val="Bullet2"/>
      </w:pPr>
      <w:r w:rsidRPr="000A1159">
        <w:t>Lesson 35: Capstone Project Introduction</w:t>
      </w:r>
    </w:p>
    <w:p w14:paraId="03E31353" w14:textId="77777777" w:rsidR="000A1159" w:rsidRPr="000A1159" w:rsidRDefault="000A1159" w:rsidP="000A1159">
      <w:pPr>
        <w:pStyle w:val="CopyPRME"/>
        <w:rPr>
          <w:b/>
        </w:rPr>
      </w:pPr>
      <w:r w:rsidRPr="000A1159">
        <w:rPr>
          <w:b/>
        </w:rPr>
        <w:t>Week 13: Capstone Project</w:t>
      </w:r>
    </w:p>
    <w:p w14:paraId="3968F74C" w14:textId="0216C6D2" w:rsidR="000A1159" w:rsidRPr="000A1159" w:rsidRDefault="000A1159" w:rsidP="000A1159">
      <w:pPr>
        <w:pStyle w:val="Bullet2"/>
      </w:pPr>
      <w:r w:rsidRPr="000A1159">
        <w:t>Lesson 36: Market Research and Strategy Development</w:t>
      </w:r>
    </w:p>
    <w:p w14:paraId="0AE3F588" w14:textId="379ABC4E" w:rsidR="000A1159" w:rsidRPr="000A1159" w:rsidRDefault="000A1159" w:rsidP="000A1159">
      <w:pPr>
        <w:pStyle w:val="Bullet2"/>
      </w:pPr>
      <w:r w:rsidRPr="000A1159">
        <w:t>Lesson 37: Marketing Communication Plan Development</w:t>
      </w:r>
    </w:p>
    <w:p w14:paraId="664F0A7E" w14:textId="06174F94" w:rsidR="000A1159" w:rsidRPr="000A1159" w:rsidRDefault="000A1159" w:rsidP="000A1159">
      <w:pPr>
        <w:pStyle w:val="Bullet2"/>
      </w:pPr>
      <w:r w:rsidRPr="000A1159">
        <w:t>Lesson 38: Final Project Work Time</w:t>
      </w:r>
    </w:p>
    <w:p w14:paraId="0152646F" w14:textId="77777777" w:rsidR="000A1159" w:rsidRPr="000A1159" w:rsidRDefault="000A1159" w:rsidP="000A1159">
      <w:pPr>
        <w:pStyle w:val="CopyPRME"/>
        <w:rPr>
          <w:b/>
        </w:rPr>
      </w:pPr>
      <w:r w:rsidRPr="000A1159">
        <w:rPr>
          <w:b/>
        </w:rPr>
        <w:t>Week 14: Capstone Project</w:t>
      </w:r>
    </w:p>
    <w:p w14:paraId="50E3B5F0" w14:textId="624140DD" w:rsidR="000A1159" w:rsidRPr="000A1159" w:rsidRDefault="000A1159" w:rsidP="000A1159">
      <w:pPr>
        <w:pStyle w:val="Bullet2"/>
      </w:pPr>
      <w:r w:rsidRPr="000A1159">
        <w:t>Lesson 39: Final Presentations</w:t>
      </w:r>
    </w:p>
    <w:p w14:paraId="4AC79A32" w14:textId="0AA7AC87" w:rsidR="000A1159" w:rsidRPr="000A1159" w:rsidRDefault="000A1159" w:rsidP="000A1159">
      <w:pPr>
        <w:pStyle w:val="Bullet2"/>
      </w:pPr>
      <w:r w:rsidRPr="000A1159">
        <w:t>Lesson 40: Final Project Submission and Reflection</w:t>
      </w:r>
    </w:p>
    <w:p w14:paraId="12349EED" w14:textId="77777777" w:rsidR="00210194" w:rsidRPr="000A1159" w:rsidRDefault="00210194" w:rsidP="000A1159">
      <w:pPr>
        <w:pStyle w:val="CopyPRME"/>
      </w:pPr>
    </w:p>
    <w:sectPr w:rsidR="00210194" w:rsidRPr="000A115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5041AD" w14:textId="77777777" w:rsidR="004467D5" w:rsidRDefault="004467D5" w:rsidP="00C67AA3">
      <w:r>
        <w:separator/>
      </w:r>
    </w:p>
  </w:endnote>
  <w:endnote w:type="continuationSeparator" w:id="0">
    <w:p w14:paraId="7D374FEC" w14:textId="77777777" w:rsidR="004467D5" w:rsidRDefault="004467D5" w:rsidP="00C67A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lama Light">
    <w:panose1 w:val="020B0604020202020204"/>
    <w:charset w:val="4D"/>
    <w:family w:val="auto"/>
    <w:notTrueType/>
    <w:pitch w:val="variable"/>
    <w:sig w:usb0="A00000AF" w:usb1="4000207B" w:usb2="00000000" w:usb3="00000000" w:csb0="0000008B" w:csb1="00000000"/>
  </w:font>
  <w:font w:name="Aptos">
    <w:panose1 w:val="020B0004020202020204"/>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Mali Light">
    <w:altName w:val="Calibri"/>
    <w:panose1 w:val="020B0604020202020204"/>
    <w:charset w:val="00"/>
    <w:family w:val="auto"/>
    <w:pitch w:val="default"/>
  </w:font>
  <w:font w:name="Aptos Display">
    <w:panose1 w:val="020B0004020202020204"/>
    <w:charset w:val="00"/>
    <w:family w:val="swiss"/>
    <w:pitch w:val="variable"/>
    <w:sig w:usb0="20000287" w:usb1="00000003" w:usb2="00000000" w:usb3="00000000" w:csb0="0000019F" w:csb1="00000000"/>
  </w:font>
  <w:font w:name="Angsana New">
    <w:panose1 w:val="02020603050405020304"/>
    <w:charset w:val="DE"/>
    <w:family w:val="roman"/>
    <w:pitch w:val="variable"/>
    <w:sig w:usb0="81000003" w:usb1="00000000" w:usb2="00000000" w:usb3="00000000" w:csb0="00010001" w:csb1="00000000"/>
  </w:font>
  <w:font w:name="Flama Bold">
    <w:altName w:val="Calibri"/>
    <w:panose1 w:val="02000000000000000000"/>
    <w:charset w:val="4D"/>
    <w:family w:val="auto"/>
    <w:notTrueType/>
    <w:pitch w:val="variable"/>
    <w:sig w:usb0="800000AF" w:usb1="5000204A" w:usb2="00000000" w:usb3="00000000" w:csb0="00000111" w:csb1="00000000"/>
  </w:font>
  <w:font w:name="Flama Medium">
    <w:panose1 w:val="02000000000000000000"/>
    <w:charset w:val="4D"/>
    <w:family w:val="auto"/>
    <w:notTrueType/>
    <w:pitch w:val="variable"/>
    <w:sig w:usb0="A00000AF" w:usb1="4000207B" w:usb2="00000000" w:usb3="00000000" w:csb0="0000008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0C7DA" w14:textId="77777777" w:rsidR="001076D0" w:rsidRDefault="001076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7EDCF" w14:textId="77777777" w:rsidR="001076D0" w:rsidRDefault="001076D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9AFE3" w14:textId="77777777" w:rsidR="001076D0" w:rsidRDefault="001076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C567B" w14:textId="77777777" w:rsidR="004467D5" w:rsidRDefault="004467D5" w:rsidP="00C67AA3">
      <w:r>
        <w:separator/>
      </w:r>
    </w:p>
  </w:footnote>
  <w:footnote w:type="continuationSeparator" w:id="0">
    <w:p w14:paraId="1E061B14" w14:textId="77777777" w:rsidR="004467D5" w:rsidRDefault="004467D5" w:rsidP="00C67A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97086" w14:textId="77777777" w:rsidR="001076D0" w:rsidRDefault="001076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17DEE" w14:textId="77777777" w:rsidR="001076D0" w:rsidRPr="001076D0" w:rsidRDefault="001076D0">
    <w:pPr>
      <w:rPr>
        <w:i/>
        <w:iCs/>
        <w:sz w:val="18"/>
        <w:szCs w:val="18"/>
      </w:rPr>
    </w:pPr>
    <w:r w:rsidRPr="001076D0">
      <w:rPr>
        <w:i/>
        <w:iCs/>
        <w:sz w:val="18"/>
        <w:szCs w:val="18"/>
      </w:rPr>
      <w:t>Click to add your logo</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9"/>
    </w:tblGrid>
    <w:tr w:rsidR="00C67AA3" w14:paraId="5CFDF20E" w14:textId="77777777" w:rsidTr="001076D0">
      <w:trPr>
        <w:trHeight w:val="253"/>
      </w:trPr>
      <w:sdt>
        <w:sdtPr>
          <w:id w:val="838278334"/>
          <w:showingPlcHdr/>
          <w:picture/>
        </w:sdtPr>
        <w:sdtContent>
          <w:tc>
            <w:tcPr>
              <w:tcW w:w="4519" w:type="dxa"/>
            </w:tcPr>
            <w:p w14:paraId="6448EECC" w14:textId="77777777" w:rsidR="00C67AA3" w:rsidRDefault="00C67AA3" w:rsidP="00C67AA3">
              <w:pPr>
                <w:pStyle w:val="Header"/>
              </w:pPr>
              <w:r>
                <w:rPr>
                  <w:noProof/>
                  <w:lang w:val="en-US"/>
                </w:rPr>
                <w:drawing>
                  <wp:inline distT="0" distB="0" distL="0" distR="0" wp14:anchorId="7B2F39AE" wp14:editId="5DC4AFE9">
                    <wp:extent cx="2732568" cy="799972"/>
                    <wp:effectExtent l="0" t="0" r="0" b="635"/>
                    <wp:docPr id="2078466495" name="Picture 1" descr="A white square with a blue bor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466495" name="Picture 1" descr="A white square with a blue border&#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9119" cy="807745"/>
                            </a:xfrm>
                            <a:prstGeom prst="rect">
                              <a:avLst/>
                            </a:prstGeom>
                            <a:noFill/>
                            <a:ln>
                              <a:noFill/>
                            </a:ln>
                          </pic:spPr>
                        </pic:pic>
                      </a:graphicData>
                    </a:graphic>
                  </wp:inline>
                </w:drawing>
              </w:r>
            </w:p>
          </w:tc>
        </w:sdtContent>
      </w:sdt>
    </w:tr>
  </w:tbl>
  <w:p w14:paraId="153BFD26" w14:textId="77777777" w:rsidR="00C67AA3" w:rsidRDefault="00C67AA3" w:rsidP="00C67AA3">
    <w:pPr>
      <w:pStyle w:val="Header"/>
    </w:pPr>
    <w:r>
      <w:rPr>
        <w:noProof/>
        <w:lang w:val="en-US"/>
      </w:rPr>
      <w:drawing>
        <wp:anchor distT="0" distB="0" distL="114300" distR="114300" simplePos="0" relativeHeight="251660288" behindDoc="1" locked="0" layoutInCell="1" allowOverlap="1" wp14:anchorId="5D9D7202" wp14:editId="7C2B93EF">
          <wp:simplePos x="0" y="0"/>
          <wp:positionH relativeFrom="column">
            <wp:posOffset>3406643</wp:posOffset>
          </wp:positionH>
          <wp:positionV relativeFrom="paragraph">
            <wp:posOffset>-646090</wp:posOffset>
          </wp:positionV>
          <wp:extent cx="2371725" cy="443431"/>
          <wp:effectExtent l="0" t="0" r="0" b="0"/>
          <wp:wrapTight wrapText="bothSides">
            <wp:wrapPolygon edited="0">
              <wp:start x="0" y="0"/>
              <wp:lineTo x="0" y="11140"/>
              <wp:lineTo x="10757" y="14854"/>
              <wp:lineTo x="0" y="14854"/>
              <wp:lineTo x="0" y="20424"/>
              <wp:lineTo x="4337" y="20424"/>
              <wp:lineTo x="17523" y="20424"/>
              <wp:lineTo x="18043" y="16711"/>
              <wp:lineTo x="15961" y="14854"/>
              <wp:lineTo x="10757" y="14854"/>
              <wp:lineTo x="21340" y="10212"/>
              <wp:lineTo x="21340" y="928"/>
              <wp:lineTo x="21166" y="0"/>
              <wp:lineTo x="0" y="0"/>
            </wp:wrapPolygon>
          </wp:wrapTight>
          <wp:docPr id="1000476464" name="Picture 1000476464"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6464" name="Picture 1000476464" descr="A black background with blue text&#10;&#10;AI-generated content may be incorrect."/>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71725" cy="443431"/>
                  </a:xfrm>
                  <a:prstGeom prst="rect">
                    <a:avLst/>
                  </a:prstGeom>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anchor distT="0" distB="0" distL="114300" distR="114300" simplePos="0" relativeHeight="251659264" behindDoc="0" locked="0" layoutInCell="1" allowOverlap="1" wp14:anchorId="2ED73688" wp14:editId="1153B8E1">
              <wp:simplePos x="0" y="0"/>
              <wp:positionH relativeFrom="page">
                <wp:posOffset>-47625</wp:posOffset>
              </wp:positionH>
              <wp:positionV relativeFrom="paragraph">
                <wp:posOffset>161290</wp:posOffset>
              </wp:positionV>
              <wp:extent cx="7849235" cy="235527"/>
              <wp:effectExtent l="57150" t="19050" r="56515" b="69850"/>
              <wp:wrapNone/>
              <wp:docPr id="1" name="Rectangle 1"/>
              <wp:cNvGraphicFramePr/>
              <a:graphic xmlns:a="http://schemas.openxmlformats.org/drawingml/2006/main">
                <a:graphicData uri="http://schemas.microsoft.com/office/word/2010/wordprocessingShape">
                  <wps:wsp>
                    <wps:cNvSpPr/>
                    <wps:spPr>
                      <a:xfrm>
                        <a:off x="0" y="0"/>
                        <a:ext cx="7849235" cy="235527"/>
                      </a:xfrm>
                      <a:prstGeom prst="rect">
                        <a:avLst/>
                      </a:prstGeom>
                      <a:solidFill>
                        <a:srgbClr val="1E3250"/>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0971A57" id="Rectangle 1" o:spid="_x0000_s1026" style="position:absolute;margin-left:-3.75pt;margin-top:12.7pt;width:618.05pt;height:18.55pt;z-index:2516592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" fillcolor="#1e3250" stroked="f" strokeweight=".5pt">
              <w10:wrap anchorx="page"/>
            </v:rect>
          </w:pict>
        </mc:Fallback>
      </mc:AlternateContent>
    </w:r>
    <w:r>
      <w:tab/>
    </w:r>
  </w:p>
  <w:p w14:paraId="396B4A29" w14:textId="77777777" w:rsidR="00C67AA3" w:rsidRDefault="00C67AA3" w:rsidP="00C67AA3">
    <w:pPr>
      <w:pStyle w:val="Header"/>
    </w:pPr>
  </w:p>
  <w:p w14:paraId="6408D8F0" w14:textId="77777777" w:rsidR="00C67AA3" w:rsidRDefault="00C67A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A8A6A" w14:textId="77777777" w:rsidR="001076D0" w:rsidRDefault="001076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943F5"/>
    <w:multiLevelType w:val="hybridMultilevel"/>
    <w:tmpl w:val="283AB69A"/>
    <w:lvl w:ilvl="0" w:tplc="714CE8A2">
      <w:start w:val="8"/>
      <w:numFmt w:val="bullet"/>
      <w:lvlText w:val="•"/>
      <w:lvlJc w:val="left"/>
      <w:pPr>
        <w:ind w:left="720" w:hanging="720"/>
      </w:pPr>
      <w:rPr>
        <w:rFonts w:ascii="Flama Light" w:eastAsiaTheme="minorHAnsi" w:hAnsi="Flama Light"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A3764F"/>
    <w:multiLevelType w:val="hybridMultilevel"/>
    <w:tmpl w:val="E668C3DE"/>
    <w:lvl w:ilvl="0" w:tplc="010ECB9E">
      <w:start w:val="5"/>
      <w:numFmt w:val="bullet"/>
      <w:pStyle w:val="Bullet2"/>
      <w:lvlText w:val="•"/>
      <w:lvlJc w:val="left"/>
      <w:pPr>
        <w:ind w:left="360" w:hanging="360"/>
      </w:pPr>
      <w:rPr>
        <w:rFonts w:ascii="Flama Light" w:eastAsia="Arial" w:hAnsi="Flama Light" w:cs="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1C9D5AC0"/>
    <w:multiLevelType w:val="hybridMultilevel"/>
    <w:tmpl w:val="7694AA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D964D2"/>
    <w:multiLevelType w:val="hybridMultilevel"/>
    <w:tmpl w:val="336E5BB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160904"/>
    <w:multiLevelType w:val="hybridMultilevel"/>
    <w:tmpl w:val="53148B4E"/>
    <w:lvl w:ilvl="0" w:tplc="C1C412A8">
      <w:start w:val="1"/>
      <w:numFmt w:val="decimal"/>
      <w:pStyle w:val="CopyNumbersPRME"/>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8F1C66"/>
    <w:multiLevelType w:val="hybridMultilevel"/>
    <w:tmpl w:val="5590CF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8E12226"/>
    <w:multiLevelType w:val="hybridMultilevel"/>
    <w:tmpl w:val="A906E562"/>
    <w:lvl w:ilvl="0" w:tplc="FFFFFFFF">
      <w:start w:val="5"/>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594763"/>
    <w:multiLevelType w:val="hybridMultilevel"/>
    <w:tmpl w:val="82544346"/>
    <w:lvl w:ilvl="0" w:tplc="4942F178">
      <w:start w:val="1"/>
      <w:numFmt w:val="bullet"/>
      <w:pStyle w:val="BulletsCopyPRME"/>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D13DC"/>
    <w:multiLevelType w:val="hybridMultilevel"/>
    <w:tmpl w:val="07DC0808"/>
    <w:lvl w:ilvl="0" w:tplc="FFFFFFFF">
      <w:start w:val="5"/>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59F4FC6"/>
    <w:multiLevelType w:val="hybridMultilevel"/>
    <w:tmpl w:val="599C1F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DE51235"/>
    <w:multiLevelType w:val="hybridMultilevel"/>
    <w:tmpl w:val="6A407EB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EB37812"/>
    <w:multiLevelType w:val="hybridMultilevel"/>
    <w:tmpl w:val="194A74D4"/>
    <w:lvl w:ilvl="0" w:tplc="87764400">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713112591">
    <w:abstractNumId w:val="4"/>
  </w:num>
  <w:num w:numId="2" w16cid:durableId="332412758">
    <w:abstractNumId w:val="3"/>
  </w:num>
  <w:num w:numId="3" w16cid:durableId="439103818">
    <w:abstractNumId w:val="2"/>
  </w:num>
  <w:num w:numId="4" w16cid:durableId="2037001668">
    <w:abstractNumId w:val="9"/>
  </w:num>
  <w:num w:numId="5" w16cid:durableId="317345515">
    <w:abstractNumId w:val="7"/>
  </w:num>
  <w:num w:numId="6" w16cid:durableId="91170022">
    <w:abstractNumId w:val="5"/>
  </w:num>
  <w:num w:numId="7" w16cid:durableId="1645307882">
    <w:abstractNumId w:val="11"/>
  </w:num>
  <w:num w:numId="8" w16cid:durableId="1518425957">
    <w:abstractNumId w:val="10"/>
  </w:num>
  <w:num w:numId="9" w16cid:durableId="920875977">
    <w:abstractNumId w:val="0"/>
  </w:num>
  <w:num w:numId="10" w16cid:durableId="150488481">
    <w:abstractNumId w:val="1"/>
  </w:num>
  <w:num w:numId="11" w16cid:durableId="456994276">
    <w:abstractNumId w:val="6"/>
  </w:num>
  <w:num w:numId="12" w16cid:durableId="146461450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59"/>
    <w:rsid w:val="00027728"/>
    <w:rsid w:val="00033D9C"/>
    <w:rsid w:val="000A1159"/>
    <w:rsid w:val="000C36B9"/>
    <w:rsid w:val="001076D0"/>
    <w:rsid w:val="00125DD9"/>
    <w:rsid w:val="001B0CE1"/>
    <w:rsid w:val="001F6236"/>
    <w:rsid w:val="00210194"/>
    <w:rsid w:val="00313C3C"/>
    <w:rsid w:val="004467D5"/>
    <w:rsid w:val="004A1756"/>
    <w:rsid w:val="004B4070"/>
    <w:rsid w:val="004F7171"/>
    <w:rsid w:val="005732FF"/>
    <w:rsid w:val="006002F2"/>
    <w:rsid w:val="0060384C"/>
    <w:rsid w:val="0063574D"/>
    <w:rsid w:val="0072550C"/>
    <w:rsid w:val="0078279C"/>
    <w:rsid w:val="0078664F"/>
    <w:rsid w:val="00804A3E"/>
    <w:rsid w:val="00987D8C"/>
    <w:rsid w:val="00A72FFD"/>
    <w:rsid w:val="00AA14EC"/>
    <w:rsid w:val="00B74B8C"/>
    <w:rsid w:val="00C43F39"/>
    <w:rsid w:val="00C67AA3"/>
    <w:rsid w:val="00D842E4"/>
    <w:rsid w:val="00E0586D"/>
    <w:rsid w:val="00F455B0"/>
    <w:rsid w:val="00FD61D5"/>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14:docId w14:val="123BF193"/>
  <w15:chartTrackingRefBased/>
  <w15:docId w15:val="{1F0AC86E-E7A2-2941-9AEA-65E3CC33B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159"/>
    <w:pPr>
      <w:spacing w:line="276" w:lineRule="auto"/>
    </w:pPr>
    <w:rPr>
      <w:rFonts w:ascii="Mali Light" w:eastAsia="Mali Light" w:hAnsi="Mali Light" w:cs="Mali Light"/>
      <w:color w:val="0E0E0E"/>
      <w:kern w:val="0"/>
      <w:sz w:val="22"/>
      <w:szCs w:val="22"/>
      <w:lang w:eastAsia="en-GB"/>
      <w14:ligatures w14:val="none"/>
    </w:rPr>
  </w:style>
  <w:style w:type="paragraph" w:styleId="Heading1">
    <w:name w:val="heading 1"/>
    <w:basedOn w:val="Normal"/>
    <w:next w:val="Normal"/>
    <w:link w:val="Heading1Char"/>
    <w:uiPriority w:val="9"/>
    <w:qFormat/>
    <w:rsid w:val="00C67AA3"/>
    <w:pPr>
      <w:keepNext/>
      <w:keepLines/>
      <w:spacing w:before="360" w:after="80" w:line="240"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C67AA3"/>
    <w:pPr>
      <w:keepNext/>
      <w:keepLines/>
      <w:spacing w:before="160" w:after="80" w:line="240"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C67AA3"/>
    <w:pPr>
      <w:keepNext/>
      <w:keepLines/>
      <w:spacing w:before="160" w:after="80" w:line="240"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C67AA3"/>
    <w:pPr>
      <w:keepNext/>
      <w:keepLines/>
      <w:spacing w:before="80" w:after="40" w:line="240"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C67AA3"/>
    <w:pPr>
      <w:keepNext/>
      <w:keepLines/>
      <w:spacing w:before="80" w:after="40" w:line="240"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C67AA3"/>
    <w:pPr>
      <w:keepNext/>
      <w:keepLines/>
      <w:spacing w:before="40" w:line="240"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C67AA3"/>
    <w:pPr>
      <w:keepNext/>
      <w:keepLines/>
      <w:spacing w:before="40" w:line="240"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C67AA3"/>
    <w:pPr>
      <w:keepNext/>
      <w:keepLines/>
      <w:spacing w:line="240"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C67AA3"/>
    <w:pPr>
      <w:keepNext/>
      <w:keepLines/>
      <w:spacing w:line="240"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Emphasis">
    <w:name w:val="Subtle Emphasis"/>
    <w:basedOn w:val="DefaultParagraphFont"/>
    <w:uiPriority w:val="19"/>
    <w:qFormat/>
    <w:rsid w:val="00F455B0"/>
    <w:rPr>
      <w:rFonts w:ascii="Flama Bold" w:hAnsi="Flama Bold"/>
      <w:b w:val="0"/>
      <w:i/>
      <w:iCs/>
      <w:color w:val="404040" w:themeColor="text1" w:themeTint="BF"/>
    </w:rPr>
  </w:style>
  <w:style w:type="character" w:customStyle="1" w:styleId="Heading1Char">
    <w:name w:val="Heading 1 Char"/>
    <w:basedOn w:val="DefaultParagraphFont"/>
    <w:link w:val="Heading1"/>
    <w:uiPriority w:val="9"/>
    <w:rsid w:val="00C67A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7A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7A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7A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7A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7A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7A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7A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7AA3"/>
    <w:rPr>
      <w:rFonts w:eastAsiaTheme="majorEastAsia" w:cstheme="majorBidi"/>
      <w:color w:val="272727" w:themeColor="text1" w:themeTint="D8"/>
    </w:rPr>
  </w:style>
  <w:style w:type="paragraph" w:styleId="Title">
    <w:name w:val="Title"/>
    <w:basedOn w:val="Normal"/>
    <w:next w:val="Normal"/>
    <w:link w:val="TitleChar"/>
    <w:uiPriority w:val="10"/>
    <w:qFormat/>
    <w:rsid w:val="00C67AA3"/>
    <w:pPr>
      <w:spacing w:after="80" w:line="240" w:lineRule="auto"/>
      <w:contextualSpacing/>
    </w:pPr>
    <w:rPr>
      <w:rFonts w:asciiTheme="majorHAnsi" w:eastAsiaTheme="majorEastAsia" w:hAnsiTheme="majorHAnsi" w:cstheme="majorBidi"/>
      <w:color w:val="auto"/>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C67A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7AA3"/>
    <w:pPr>
      <w:numPr>
        <w:ilvl w:val="1"/>
      </w:numPr>
      <w:spacing w:after="160" w:line="240"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C67A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7AA3"/>
    <w:pPr>
      <w:spacing w:before="160" w:after="160" w:line="240" w:lineRule="auto"/>
      <w:jc w:val="center"/>
    </w:pPr>
    <w:rPr>
      <w:rFonts w:ascii="Flama Bold" w:eastAsiaTheme="minorHAnsi" w:hAnsi="Flama Bold" w:cstheme="minorBid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C67AA3"/>
    <w:rPr>
      <w:rFonts w:ascii="Flama Bold" w:hAnsi="Flama Bold"/>
      <w:i/>
      <w:iCs/>
      <w:color w:val="404040" w:themeColor="text1" w:themeTint="BF"/>
    </w:rPr>
  </w:style>
  <w:style w:type="paragraph" w:styleId="ListParagraph">
    <w:name w:val="List Paragraph"/>
    <w:basedOn w:val="Normal"/>
    <w:uiPriority w:val="34"/>
    <w:qFormat/>
    <w:rsid w:val="00C67AA3"/>
    <w:pPr>
      <w:spacing w:line="240" w:lineRule="auto"/>
      <w:ind w:left="720"/>
      <w:contextualSpacing/>
    </w:pPr>
    <w:rPr>
      <w:rFonts w:ascii="Flama Bold" w:eastAsiaTheme="minorHAnsi" w:hAnsi="Flama Bold" w:cstheme="minorBidi"/>
      <w:color w:val="auto"/>
      <w:kern w:val="2"/>
      <w:sz w:val="24"/>
      <w:szCs w:val="24"/>
      <w:lang w:eastAsia="en-US"/>
      <w14:ligatures w14:val="standardContextual"/>
    </w:rPr>
  </w:style>
  <w:style w:type="character" w:styleId="IntenseEmphasis">
    <w:name w:val="Intense Emphasis"/>
    <w:basedOn w:val="DefaultParagraphFont"/>
    <w:uiPriority w:val="21"/>
    <w:qFormat/>
    <w:rsid w:val="00C67AA3"/>
    <w:rPr>
      <w:i/>
      <w:iCs/>
      <w:color w:val="0F4761" w:themeColor="accent1" w:themeShade="BF"/>
    </w:rPr>
  </w:style>
  <w:style w:type="paragraph" w:styleId="IntenseQuote">
    <w:name w:val="Intense Quote"/>
    <w:basedOn w:val="Normal"/>
    <w:next w:val="Normal"/>
    <w:link w:val="IntenseQuoteChar"/>
    <w:uiPriority w:val="30"/>
    <w:qFormat/>
    <w:rsid w:val="00C67AA3"/>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ascii="Flama Bold" w:eastAsiaTheme="minorHAnsi" w:hAnsi="Flama Bold" w:cstheme="minorBidi"/>
      <w:i/>
      <w:iCs/>
      <w:color w:val="0F4761"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C67AA3"/>
    <w:rPr>
      <w:rFonts w:ascii="Flama Bold" w:hAnsi="Flama Bold"/>
      <w:i/>
      <w:iCs/>
      <w:color w:val="0F4761" w:themeColor="accent1" w:themeShade="BF"/>
    </w:rPr>
  </w:style>
  <w:style w:type="character" w:styleId="IntenseReference">
    <w:name w:val="Intense Reference"/>
    <w:basedOn w:val="DefaultParagraphFont"/>
    <w:uiPriority w:val="32"/>
    <w:qFormat/>
    <w:rsid w:val="00C67AA3"/>
    <w:rPr>
      <w:b/>
      <w:bCs/>
      <w:smallCaps/>
      <w:color w:val="0F4761" w:themeColor="accent1" w:themeShade="BF"/>
      <w:spacing w:val="5"/>
    </w:rPr>
  </w:style>
  <w:style w:type="paragraph" w:styleId="Header">
    <w:name w:val="header"/>
    <w:basedOn w:val="Normal"/>
    <w:link w:val="HeaderChar"/>
    <w:uiPriority w:val="99"/>
    <w:unhideWhenUsed/>
    <w:rsid w:val="00C67AA3"/>
    <w:pPr>
      <w:tabs>
        <w:tab w:val="center" w:pos="4680"/>
        <w:tab w:val="right" w:pos="9360"/>
      </w:tabs>
      <w:spacing w:line="240" w:lineRule="auto"/>
    </w:pPr>
    <w:rPr>
      <w:rFonts w:ascii="Flama Bold" w:eastAsiaTheme="minorHAnsi" w:hAnsi="Flama Bold" w:cstheme="minorBidi"/>
      <w:color w:val="auto"/>
      <w:kern w:val="2"/>
      <w:sz w:val="24"/>
      <w:szCs w:val="24"/>
      <w:lang w:eastAsia="en-US"/>
      <w14:ligatures w14:val="standardContextual"/>
    </w:rPr>
  </w:style>
  <w:style w:type="character" w:customStyle="1" w:styleId="HeaderChar">
    <w:name w:val="Header Char"/>
    <w:basedOn w:val="DefaultParagraphFont"/>
    <w:link w:val="Header"/>
    <w:uiPriority w:val="99"/>
    <w:rsid w:val="00C67AA3"/>
    <w:rPr>
      <w:rFonts w:ascii="Flama Bold" w:hAnsi="Flama Bold"/>
    </w:rPr>
  </w:style>
  <w:style w:type="paragraph" w:styleId="Footer">
    <w:name w:val="footer"/>
    <w:basedOn w:val="Normal"/>
    <w:link w:val="FooterChar"/>
    <w:uiPriority w:val="99"/>
    <w:unhideWhenUsed/>
    <w:rsid w:val="00C67AA3"/>
    <w:pPr>
      <w:tabs>
        <w:tab w:val="center" w:pos="4680"/>
        <w:tab w:val="right" w:pos="9360"/>
      </w:tabs>
      <w:spacing w:line="240" w:lineRule="auto"/>
    </w:pPr>
    <w:rPr>
      <w:rFonts w:ascii="Flama Bold" w:eastAsiaTheme="minorHAnsi" w:hAnsi="Flama Bold" w:cstheme="minorBidi"/>
      <w:color w:val="auto"/>
      <w:kern w:val="2"/>
      <w:sz w:val="24"/>
      <w:szCs w:val="24"/>
      <w:lang w:eastAsia="en-US"/>
      <w14:ligatures w14:val="standardContextual"/>
    </w:rPr>
  </w:style>
  <w:style w:type="character" w:customStyle="1" w:styleId="FooterChar">
    <w:name w:val="Footer Char"/>
    <w:basedOn w:val="DefaultParagraphFont"/>
    <w:link w:val="Footer"/>
    <w:uiPriority w:val="99"/>
    <w:rsid w:val="00C67AA3"/>
    <w:rPr>
      <w:rFonts w:ascii="Flama Bold" w:hAnsi="Flama Bold"/>
    </w:rPr>
  </w:style>
  <w:style w:type="table" w:styleId="TableGrid">
    <w:name w:val="Table Grid"/>
    <w:basedOn w:val="TableNormal"/>
    <w:uiPriority w:val="59"/>
    <w:rsid w:val="00C67AA3"/>
    <w:rPr>
      <w:rFonts w:ascii="Arial" w:eastAsia="Arial" w:hAnsi="Arial" w:cs="Arial"/>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PRME">
    <w:name w:val="Heading 1 PRME"/>
    <w:basedOn w:val="Normal"/>
    <w:qFormat/>
    <w:rsid w:val="00210194"/>
    <w:pPr>
      <w:spacing w:line="240" w:lineRule="auto"/>
    </w:pPr>
    <w:rPr>
      <w:rFonts w:ascii="Flama Bold" w:eastAsiaTheme="minorHAnsi" w:hAnsi="Flama Bold" w:cstheme="minorBidi"/>
      <w:b/>
      <w:bCs/>
      <w:color w:val="auto"/>
      <w:kern w:val="2"/>
      <w:sz w:val="40"/>
      <w:szCs w:val="40"/>
      <w:lang w:eastAsia="en-US"/>
      <w14:ligatures w14:val="standardContextual"/>
    </w:rPr>
  </w:style>
  <w:style w:type="paragraph" w:customStyle="1" w:styleId="Heading2PRME">
    <w:name w:val="Heading 2 PRME"/>
    <w:basedOn w:val="Normal"/>
    <w:qFormat/>
    <w:rsid w:val="00210194"/>
    <w:pPr>
      <w:spacing w:line="240" w:lineRule="auto"/>
    </w:pPr>
    <w:rPr>
      <w:rFonts w:ascii="Flama Bold" w:eastAsiaTheme="minorHAnsi" w:hAnsi="Flama Bold" w:cstheme="minorBidi"/>
      <w:b/>
      <w:color w:val="auto"/>
      <w:kern w:val="2"/>
      <w:sz w:val="28"/>
      <w:szCs w:val="28"/>
      <w:lang w:eastAsia="en-US"/>
      <w14:ligatures w14:val="standardContextual"/>
    </w:rPr>
  </w:style>
  <w:style w:type="paragraph" w:customStyle="1" w:styleId="CopyPRME">
    <w:name w:val="Copy PRME"/>
    <w:basedOn w:val="Normal"/>
    <w:qFormat/>
    <w:rsid w:val="00210194"/>
    <w:pPr>
      <w:spacing w:line="240" w:lineRule="auto"/>
    </w:pPr>
    <w:rPr>
      <w:rFonts w:ascii="Flama Light" w:eastAsiaTheme="minorHAnsi" w:hAnsi="Flama Light" w:cstheme="minorBidi"/>
      <w:color w:val="auto"/>
      <w:kern w:val="2"/>
      <w:sz w:val="24"/>
      <w:szCs w:val="24"/>
      <w:lang w:eastAsia="en-US"/>
      <w14:ligatures w14:val="standardContextual"/>
    </w:rPr>
  </w:style>
  <w:style w:type="paragraph" w:customStyle="1" w:styleId="CopyNumbersPRME">
    <w:name w:val="Copy Numbers PRME"/>
    <w:basedOn w:val="ListParagraph"/>
    <w:qFormat/>
    <w:rsid w:val="00210194"/>
    <w:pPr>
      <w:numPr>
        <w:numId w:val="1"/>
      </w:numPr>
    </w:pPr>
    <w:rPr>
      <w:rFonts w:ascii="Flama Light" w:hAnsi="Flama Light"/>
      <w:lang w:val="en-US"/>
    </w:rPr>
  </w:style>
  <w:style w:type="paragraph" w:customStyle="1" w:styleId="BulletsCopyPRME">
    <w:name w:val="Bullets Copy PRME"/>
    <w:basedOn w:val="ListParagraph"/>
    <w:qFormat/>
    <w:rsid w:val="00210194"/>
    <w:pPr>
      <w:numPr>
        <w:numId w:val="5"/>
      </w:numPr>
    </w:pPr>
    <w:rPr>
      <w:rFonts w:ascii="Flama Light" w:hAnsi="Flama Light"/>
      <w:lang w:val="en-US"/>
    </w:rPr>
  </w:style>
  <w:style w:type="table" w:customStyle="1" w:styleId="PRMETable">
    <w:name w:val="PRME Table"/>
    <w:basedOn w:val="TableNormal"/>
    <w:uiPriority w:val="99"/>
    <w:rsid w:val="00210194"/>
    <w:tblPr/>
  </w:style>
  <w:style w:type="table" w:customStyle="1" w:styleId="PRMETableMain">
    <w:name w:val="PRME Table Main"/>
    <w:basedOn w:val="TableNormal"/>
    <w:uiPriority w:val="99"/>
    <w:rsid w:val="00210194"/>
    <w:rPr>
      <w:rFonts w:ascii="Flama Light" w:hAnsi="Flama Light"/>
    </w:rPr>
    <w:tblPr/>
    <w:tblStylePr w:type="firstRow">
      <w:rPr>
        <w:rFonts w:ascii="Flama Medium" w:hAnsi="Flama Medium"/>
        <w:b/>
        <w:i w:val="0"/>
      </w:rPr>
      <w:tblPr/>
      <w:tcPr>
        <w:shd w:val="clear" w:color="auto" w:fill="1E3250"/>
      </w:tcPr>
    </w:tblStylePr>
    <w:tblStylePr w:type="firstCol">
      <w:rPr>
        <w:rFonts w:ascii="Flama Medium" w:hAnsi="Flama Medium"/>
        <w:b/>
        <w:i w:val="0"/>
      </w:rPr>
    </w:tblStylePr>
  </w:style>
  <w:style w:type="paragraph" w:customStyle="1" w:styleId="Header3PRME">
    <w:name w:val="Header 3 PRME"/>
    <w:basedOn w:val="Normal"/>
    <w:qFormat/>
    <w:rsid w:val="004B4070"/>
    <w:pPr>
      <w:spacing w:line="240" w:lineRule="auto"/>
    </w:pPr>
    <w:rPr>
      <w:rFonts w:ascii="Flama Medium" w:eastAsiaTheme="minorHAnsi" w:hAnsi="Flama Medium" w:cstheme="minorBidi"/>
      <w:b/>
      <w:bCs/>
      <w:color w:val="4C6B8B"/>
      <w:kern w:val="2"/>
      <w:sz w:val="24"/>
      <w:szCs w:val="28"/>
      <w:lang w:eastAsia="en-US"/>
      <w14:ligatures w14:val="standardContextual"/>
    </w:rPr>
  </w:style>
  <w:style w:type="paragraph" w:customStyle="1" w:styleId="Bullet2">
    <w:name w:val="Bullet 2"/>
    <w:basedOn w:val="CopyPRME"/>
    <w:qFormat/>
    <w:rsid w:val="000A1159"/>
    <w:pPr>
      <w:numPr>
        <w:numId w:val="10"/>
      </w:numPr>
      <w:spacing w:before="120"/>
    </w:pPr>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iglenaatanasova/Desktop/PRME%20Templates/PRME%20Template%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PRME Template 2.dotx</Template>
  <TotalTime>5</TotalTime>
  <Pages>5</Pages>
  <Words>781</Words>
  <Characters>5360</Characters>
  <Application>Microsoft Office Word</Application>
  <DocSecurity>0</DocSecurity>
  <Lines>162</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Miglena Atanasova</dc:creator>
  <cp:keywords/>
  <dc:description/>
  <cp:lastModifiedBy>Miglena Atanasova</cp:lastModifiedBy>
  <cp:revision>1</cp:revision>
  <dcterms:created xsi:type="dcterms:W3CDTF">2026-02-14T10:25:00Z</dcterms:created>
  <dcterms:modified xsi:type="dcterms:W3CDTF">2026-02-14T10:30:00Z</dcterms:modified>
</cp:coreProperties>
</file>